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B9" w:rsidRPr="00BC7DB9" w:rsidRDefault="00BC7DB9" w:rsidP="00BC7DB9">
      <w:pPr>
        <w:pStyle w:val="Bezodstpw"/>
        <w:jc w:val="right"/>
        <w:rPr>
          <w:b/>
        </w:rPr>
      </w:pPr>
      <w:r w:rsidRPr="00BC7DB9">
        <w:rPr>
          <w:b/>
        </w:rPr>
        <w:t>Załącznik nr 1a</w:t>
      </w:r>
    </w:p>
    <w:p w:rsidR="00BC7DB9" w:rsidRDefault="00BC7DB9" w:rsidP="00A717E8">
      <w:pPr>
        <w:pStyle w:val="Bezodstpw"/>
        <w:jc w:val="center"/>
        <w:rPr>
          <w:b/>
          <w:sz w:val="48"/>
          <w:szCs w:val="48"/>
        </w:rPr>
      </w:pPr>
    </w:p>
    <w:p w:rsidR="00A717E8" w:rsidRDefault="00A717E8" w:rsidP="00A717E8">
      <w:pPr>
        <w:pStyle w:val="Bezodstpw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Lokomotywa parowa </w:t>
      </w:r>
    </w:p>
    <w:p w:rsidR="00A717E8" w:rsidRDefault="00A717E8" w:rsidP="00A717E8">
      <w:pPr>
        <w:pStyle w:val="Bezodstpw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Ty2-1226 z tendrem 32D43-402</w:t>
      </w:r>
    </w:p>
    <w:p w:rsidR="00A717E8" w:rsidRPr="00CD34FE" w:rsidRDefault="00A717E8" w:rsidP="00A717E8">
      <w:pPr>
        <w:pStyle w:val="Bezodstpw"/>
        <w:jc w:val="center"/>
        <w:rPr>
          <w:b/>
          <w:sz w:val="40"/>
          <w:szCs w:val="40"/>
        </w:rPr>
      </w:pPr>
    </w:p>
    <w:p w:rsidR="00A717E8" w:rsidRPr="00480885" w:rsidRDefault="00B06834" w:rsidP="00A717E8">
      <w:pPr>
        <w:pStyle w:val="Bezodstpw"/>
        <w:jc w:val="center"/>
        <w:rPr>
          <w:b/>
          <w:sz w:val="40"/>
          <w:szCs w:val="40"/>
        </w:rPr>
      </w:pPr>
      <w:r w:rsidRPr="003B788F">
        <w:rPr>
          <w:b/>
          <w:sz w:val="40"/>
          <w:szCs w:val="40"/>
        </w:rPr>
        <w:t>Opis</w:t>
      </w:r>
      <w:r w:rsidR="003B788F" w:rsidRPr="003B788F">
        <w:rPr>
          <w:b/>
          <w:sz w:val="40"/>
          <w:szCs w:val="40"/>
        </w:rPr>
        <w:t xml:space="preserve"> </w:t>
      </w:r>
      <w:r w:rsidR="00A717E8" w:rsidRPr="00AB5624">
        <w:rPr>
          <w:b/>
          <w:sz w:val="40"/>
          <w:szCs w:val="40"/>
        </w:rPr>
        <w:t xml:space="preserve">prac konserwatorskich, restauratorskich </w:t>
      </w:r>
      <w:r w:rsidR="003B788F">
        <w:rPr>
          <w:b/>
          <w:sz w:val="40"/>
          <w:szCs w:val="40"/>
        </w:rPr>
        <w:br/>
      </w:r>
      <w:r w:rsidR="00A717E8" w:rsidRPr="00AB5624">
        <w:rPr>
          <w:b/>
          <w:sz w:val="40"/>
          <w:szCs w:val="40"/>
        </w:rPr>
        <w:t>i rekonstrukcyjnych</w:t>
      </w:r>
      <w:r w:rsidR="003B788F">
        <w:rPr>
          <w:b/>
          <w:sz w:val="40"/>
          <w:szCs w:val="40"/>
        </w:rPr>
        <w:t xml:space="preserve"> </w:t>
      </w:r>
      <w:r w:rsidR="00A717E8" w:rsidRPr="00AB5624">
        <w:rPr>
          <w:b/>
          <w:sz w:val="40"/>
          <w:szCs w:val="40"/>
        </w:rPr>
        <w:t>zabytku ruchomego</w:t>
      </w:r>
      <w:r w:rsidR="00A717E8" w:rsidRPr="00480885">
        <w:rPr>
          <w:b/>
          <w:sz w:val="40"/>
          <w:szCs w:val="40"/>
        </w:rPr>
        <w:t xml:space="preserve"> </w:t>
      </w:r>
    </w:p>
    <w:p w:rsidR="00A717E8" w:rsidRPr="00CD34FE" w:rsidRDefault="00A717E8" w:rsidP="00A717E8">
      <w:pPr>
        <w:rPr>
          <w:sz w:val="40"/>
          <w:szCs w:val="40"/>
        </w:rPr>
      </w:pPr>
    </w:p>
    <w:p w:rsidR="00A717E8" w:rsidRDefault="00CF2694" w:rsidP="00A717E8">
      <w:r>
        <w:rPr>
          <w:noProof/>
          <w:lang w:eastAsia="pl-PL"/>
        </w:rPr>
        <w:drawing>
          <wp:inline distT="0" distB="0" distL="0" distR="0">
            <wp:extent cx="5760085" cy="4322517"/>
            <wp:effectExtent l="19050" t="0" r="0" b="0"/>
            <wp:docPr id="2" name="Obraz 1" descr="C:\Users\user\AppData\Local\Microsoft\Windows\Temporary Internet Files\Content.Word\2014-10-22-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4-10-22-24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7E8" w:rsidRDefault="00A717E8" w:rsidP="00A717E8">
      <w:pPr>
        <w:pStyle w:val="Bezodstpw"/>
        <w:jc w:val="right"/>
        <w:rPr>
          <w:color w:val="FF0000"/>
        </w:rPr>
      </w:pPr>
    </w:p>
    <w:p w:rsidR="003B788F" w:rsidRDefault="003B788F" w:rsidP="00A717E8">
      <w:pPr>
        <w:pStyle w:val="Bezodstpw"/>
        <w:jc w:val="right"/>
        <w:rPr>
          <w:color w:val="FF0000"/>
        </w:rPr>
      </w:pPr>
    </w:p>
    <w:p w:rsidR="003B788F" w:rsidRDefault="003B788F" w:rsidP="00A717E8">
      <w:pPr>
        <w:pStyle w:val="Bezodstpw"/>
        <w:jc w:val="right"/>
        <w:rPr>
          <w:color w:val="FF0000"/>
        </w:rPr>
      </w:pPr>
    </w:p>
    <w:p w:rsidR="003B788F" w:rsidRDefault="003B788F" w:rsidP="00A717E8">
      <w:pPr>
        <w:pStyle w:val="Bezodstpw"/>
        <w:jc w:val="right"/>
        <w:rPr>
          <w:color w:val="FF0000"/>
        </w:rPr>
      </w:pPr>
    </w:p>
    <w:p w:rsidR="003B788F" w:rsidRDefault="003B788F" w:rsidP="00A717E8">
      <w:pPr>
        <w:pStyle w:val="Bezodstpw"/>
        <w:jc w:val="right"/>
        <w:rPr>
          <w:color w:val="FF0000"/>
        </w:rPr>
      </w:pPr>
    </w:p>
    <w:p w:rsidR="003B788F" w:rsidRDefault="003B788F" w:rsidP="00A717E8">
      <w:pPr>
        <w:pStyle w:val="Bezodstpw"/>
        <w:jc w:val="right"/>
        <w:rPr>
          <w:color w:val="FF0000"/>
        </w:rPr>
      </w:pPr>
    </w:p>
    <w:p w:rsidR="003B788F" w:rsidRDefault="003B788F" w:rsidP="00A717E8">
      <w:pPr>
        <w:pStyle w:val="Bezodstpw"/>
        <w:jc w:val="right"/>
        <w:rPr>
          <w:color w:val="FF0000"/>
        </w:rPr>
      </w:pPr>
    </w:p>
    <w:p w:rsidR="003B788F" w:rsidRDefault="003B788F" w:rsidP="00A717E8">
      <w:pPr>
        <w:pStyle w:val="Bezodstpw"/>
        <w:jc w:val="right"/>
        <w:rPr>
          <w:color w:val="FF0000"/>
        </w:rPr>
      </w:pPr>
    </w:p>
    <w:p w:rsidR="003B788F" w:rsidRDefault="003B788F" w:rsidP="00A717E8">
      <w:pPr>
        <w:pStyle w:val="Bezodstpw"/>
        <w:jc w:val="right"/>
        <w:rPr>
          <w:color w:val="FF0000"/>
        </w:rPr>
      </w:pPr>
    </w:p>
    <w:p w:rsidR="003B788F" w:rsidRDefault="003B788F" w:rsidP="00A717E8">
      <w:pPr>
        <w:pStyle w:val="Bezodstpw"/>
        <w:jc w:val="right"/>
        <w:rPr>
          <w:color w:val="FF0000"/>
        </w:rPr>
      </w:pPr>
    </w:p>
    <w:p w:rsidR="00BC7DB9" w:rsidRDefault="00BC7DB9" w:rsidP="008A2754">
      <w:pPr>
        <w:jc w:val="both"/>
        <w:rPr>
          <w:b/>
        </w:rPr>
      </w:pPr>
    </w:p>
    <w:p w:rsidR="00440456" w:rsidRPr="00343F21" w:rsidRDefault="00440456" w:rsidP="008A2754">
      <w:pPr>
        <w:jc w:val="both"/>
        <w:rPr>
          <w:b/>
        </w:rPr>
      </w:pPr>
      <w:bookmarkStart w:id="0" w:name="_GoBack"/>
      <w:bookmarkEnd w:id="0"/>
      <w:r>
        <w:rPr>
          <w:b/>
        </w:rPr>
        <w:t>INFORMACJ</w:t>
      </w:r>
      <w:r w:rsidR="00295D42">
        <w:rPr>
          <w:b/>
        </w:rPr>
        <w:t>E</w:t>
      </w:r>
      <w:r>
        <w:rPr>
          <w:b/>
        </w:rPr>
        <w:t xml:space="preserve"> </w:t>
      </w:r>
      <w:r w:rsidR="00295D42">
        <w:rPr>
          <w:b/>
        </w:rPr>
        <w:t>PODSTAWOWE</w:t>
      </w:r>
    </w:p>
    <w:p w:rsidR="008A6638" w:rsidRDefault="003B788F" w:rsidP="000B647D">
      <w:pPr>
        <w:jc w:val="both"/>
      </w:pPr>
      <w:r>
        <w:t xml:space="preserve">Opis </w:t>
      </w:r>
      <w:r w:rsidR="004E33B2" w:rsidRPr="004E33B2">
        <w:t>prac konserwatorskich, restauratorskich i rekonstrukcyjnych</w:t>
      </w:r>
      <w:r w:rsidR="000B647D">
        <w:t xml:space="preserve"> </w:t>
      </w:r>
      <w:r w:rsidR="004E33B2" w:rsidRPr="004E33B2">
        <w:t>zabytku ruchomego</w:t>
      </w:r>
      <w:r w:rsidR="004E33B2">
        <w:t xml:space="preserve"> </w:t>
      </w:r>
      <w:r>
        <w:t xml:space="preserve">orientacyjnie określa </w:t>
      </w:r>
      <w:r w:rsidR="008A6638">
        <w:t xml:space="preserve">nakłady potrzebne do przeprowadzenia </w:t>
      </w:r>
      <w:r w:rsidR="00367F1C" w:rsidRPr="00367F1C">
        <w:t xml:space="preserve">prac konserwatorskich, restauratorskich </w:t>
      </w:r>
      <w:r>
        <w:br/>
      </w:r>
      <w:r w:rsidR="00367F1C" w:rsidRPr="00367F1C">
        <w:t xml:space="preserve">i rekonstrukcyjnych zabytku ruchomego </w:t>
      </w:r>
      <w:r w:rsidR="000B647D">
        <w:t>–</w:t>
      </w:r>
      <w:r w:rsidR="00367F1C" w:rsidRPr="00367F1C">
        <w:t xml:space="preserve"> lokomo</w:t>
      </w:r>
      <w:r w:rsidR="00D93270">
        <w:t>tywy parowej Ty2-1226 z tendrem</w:t>
      </w:r>
      <w:r w:rsidR="00176D19">
        <w:t xml:space="preserve"> 32D43-402</w:t>
      </w:r>
      <w:r>
        <w:t xml:space="preserve">. </w:t>
      </w:r>
      <w:r w:rsidR="00EE3D0F">
        <w:t>Lokomotywa</w:t>
      </w:r>
      <w:r w:rsidR="00E60D1E">
        <w:t xml:space="preserve"> będąca własnością Powiatu Wołomińskiego, </w:t>
      </w:r>
      <w:r w:rsidR="00EE3D0F">
        <w:t xml:space="preserve">jest wpisana do rejestru zabytków </w:t>
      </w:r>
      <w:r w:rsidR="00E60D1E">
        <w:t xml:space="preserve">pod numerem B-215. </w:t>
      </w:r>
      <w:r w:rsidR="00176D19">
        <w:t>Parowóz obecnie się znajduje na terenie Zespołu Szkół w Tłuszczu</w:t>
      </w:r>
      <w:r>
        <w:t xml:space="preserve"> ul. Radzymińska2</w:t>
      </w:r>
      <w:r w:rsidR="00176D19">
        <w:t>.</w:t>
      </w:r>
    </w:p>
    <w:p w:rsidR="000D6CE6" w:rsidRDefault="003B788F" w:rsidP="00440456">
      <w:pPr>
        <w:jc w:val="both"/>
      </w:pPr>
      <w:r>
        <w:t xml:space="preserve">Opis </w:t>
      </w:r>
      <w:r w:rsidR="00176D19">
        <w:t>z</w:t>
      </w:r>
      <w:r w:rsidR="008A6638">
        <w:t xml:space="preserve">ostał sporządzony na podstawie zatwierdzonego </w:t>
      </w:r>
      <w:r w:rsidR="00D730E1">
        <w:t xml:space="preserve">przez Mazowieckiego Wojewódzkiego Konsekratora Zabytków „Kompleksowego programu prac konserwatorskich, restauratorskich </w:t>
      </w:r>
      <w:r>
        <w:br/>
      </w:r>
      <w:r w:rsidR="00D730E1">
        <w:t>i</w:t>
      </w:r>
      <w:r>
        <w:t xml:space="preserve"> </w:t>
      </w:r>
      <w:r w:rsidR="00D730E1">
        <w:t xml:space="preserve">rekonstrukcyjnych lokomotywy parowej Ty2-1226” </w:t>
      </w:r>
      <w:r w:rsidR="00345EA4">
        <w:t>z dnia 12 stycznia 2015 roku.</w:t>
      </w:r>
    </w:p>
    <w:p w:rsidR="002F0693" w:rsidRDefault="000D6CE6" w:rsidP="00440456">
      <w:pPr>
        <w:jc w:val="both"/>
      </w:pPr>
      <w:r>
        <w:t xml:space="preserve">Zgodnie z </w:t>
      </w:r>
      <w:r w:rsidR="002F0693">
        <w:t xml:space="preserve">wyżej wymienionym </w:t>
      </w:r>
      <w:r>
        <w:t>programem</w:t>
      </w:r>
      <w:r w:rsidR="002F0693">
        <w:t>,</w:t>
      </w:r>
      <w:r>
        <w:t xml:space="preserve"> w ce</w:t>
      </w:r>
      <w:r w:rsidR="00440456">
        <w:t>lu zachowania parowozu Ty2-1226 wraz z tendrem 32D43-402 należy poddać go pracom renowacyjno-odtworzeniowym. Prace mają na celu odrestaurowanie lokomotywy oraz przystosowanie jej do pełnienia funkcji nowoczesnego</w:t>
      </w:r>
      <w:r w:rsidR="003B788F">
        <w:br/>
      </w:r>
      <w:r w:rsidR="00440456">
        <w:t xml:space="preserve">i </w:t>
      </w:r>
      <w:r w:rsidR="003B788F">
        <w:t>przyjaznego</w:t>
      </w:r>
      <w:r w:rsidR="00440456">
        <w:t xml:space="preserve"> dla oglądających pomnika techniki. </w:t>
      </w:r>
    </w:p>
    <w:p w:rsidR="00440456" w:rsidRDefault="00440456" w:rsidP="00440456">
      <w:pPr>
        <w:jc w:val="both"/>
      </w:pPr>
      <w:r w:rsidRPr="005F3FB1">
        <w:t xml:space="preserve">Kompleksowa renowacja parowozu ma polegać na: </w:t>
      </w:r>
    </w:p>
    <w:p w:rsidR="00440456" w:rsidRDefault="00440456" w:rsidP="00440456">
      <w:pPr>
        <w:pStyle w:val="Akapitzlist"/>
        <w:numPr>
          <w:ilvl w:val="0"/>
          <w:numId w:val="17"/>
        </w:numPr>
        <w:jc w:val="both"/>
      </w:pPr>
      <w:r>
        <w:t>zabezpieczeniu przed dalszym niszczeniem na skutek korozji, upływu czasu i dewastacji,</w:t>
      </w:r>
    </w:p>
    <w:p w:rsidR="00440456" w:rsidRDefault="00440456" w:rsidP="00440456">
      <w:pPr>
        <w:pStyle w:val="Akapitzlist"/>
        <w:numPr>
          <w:ilvl w:val="0"/>
          <w:numId w:val="17"/>
        </w:numPr>
        <w:jc w:val="both"/>
      </w:pPr>
      <w:r>
        <w:t>wizualnemu przywróceniu pierwotnej roli pojazdu czyli lokomotywy w miejsce stacjonarnego kotła ogrzewczego poprzez</w:t>
      </w:r>
      <w:r w:rsidRPr="00133B41">
        <w:t xml:space="preserve"> </w:t>
      </w:r>
      <w:r>
        <w:t xml:space="preserve">odtworzenie wyglądu parowozu z okresu jego służby, </w:t>
      </w:r>
    </w:p>
    <w:p w:rsidR="00440456" w:rsidRDefault="00440456" w:rsidP="00440456">
      <w:pPr>
        <w:pStyle w:val="Akapitzlist"/>
        <w:numPr>
          <w:ilvl w:val="0"/>
          <w:numId w:val="17"/>
        </w:numPr>
        <w:jc w:val="both"/>
      </w:pPr>
      <w:r>
        <w:t>odtworzeniu brakujących elementów wyposażenia w postaci kopii (replik) lub przy wykorzystaniu części staro użytecznych (o ile takie będą dostępne),</w:t>
      </w:r>
    </w:p>
    <w:p w:rsidR="00440456" w:rsidRDefault="00440456" w:rsidP="00440456">
      <w:pPr>
        <w:pStyle w:val="Akapitzlist"/>
        <w:numPr>
          <w:ilvl w:val="0"/>
          <w:numId w:val="17"/>
        </w:numPr>
        <w:jc w:val="both"/>
      </w:pPr>
      <w:r>
        <w:t xml:space="preserve">dostosowaniu do bezpiecznego oglądania. </w:t>
      </w:r>
    </w:p>
    <w:p w:rsidR="00440456" w:rsidRDefault="00440456" w:rsidP="00440456">
      <w:pPr>
        <w:jc w:val="both"/>
      </w:pPr>
      <w:r>
        <w:t xml:space="preserve">Wszystkie prace renowacyjne parowozu muszą być prowadzone zgodnie z </w:t>
      </w:r>
      <w:r w:rsidR="00C6581B">
        <w:t xml:space="preserve">obowiązującymi przepisami oraz </w:t>
      </w:r>
      <w:r>
        <w:t xml:space="preserve">zasadami sztuki konserwatorskiej. </w:t>
      </w:r>
      <w:r w:rsidR="006C5EE8">
        <w:t>Ustaw</w:t>
      </w:r>
      <w:r w:rsidR="00E146B2">
        <w:t>a</w:t>
      </w:r>
      <w:r w:rsidR="00AA6E3D">
        <w:t xml:space="preserve"> o ochronie z</w:t>
      </w:r>
      <w:r w:rsidR="006C5EE8">
        <w:t xml:space="preserve">abytków </w:t>
      </w:r>
      <w:r w:rsidR="00AA6E3D">
        <w:t xml:space="preserve">i opiece nad zabytkami </w:t>
      </w:r>
      <w:r w:rsidR="00C6581B">
        <w:t>nakazuje</w:t>
      </w:r>
      <w:r w:rsidR="00CE6DE8">
        <w:t>,</w:t>
      </w:r>
      <w:r w:rsidR="00C6581B">
        <w:t xml:space="preserve"> aby </w:t>
      </w:r>
      <w:r w:rsidR="006C5EE8">
        <w:t>pracami kierowa</w:t>
      </w:r>
      <w:r w:rsidR="00E146B2">
        <w:t>ła</w:t>
      </w:r>
      <w:r w:rsidR="006C5EE8">
        <w:t xml:space="preserve"> osoba spełniająca warunki określone w </w:t>
      </w:r>
      <w:r w:rsidR="00EE3CC6">
        <w:t>a</w:t>
      </w:r>
      <w:r w:rsidR="006C5EE8">
        <w:t xml:space="preserve">rt. 37a wspomnianej ustawy. </w:t>
      </w:r>
      <w:r>
        <w:t xml:space="preserve">W trakcie prac należy wykonywać dokumentację fotograficzną obrazującą przebieg i zakres prowadzonych działań. Osobnym dokumentem, który musi zostać stworzony, jest dziennik prac konserwatorskich, </w:t>
      </w:r>
      <w:r w:rsidR="003B788F">
        <w:br/>
      </w:r>
      <w:r>
        <w:t xml:space="preserve">w którym należy odnotowywać wszystkie prowadzone prace wraz z opisem zastosowanych technik oraz wykorzystanych materiałów. </w:t>
      </w:r>
    </w:p>
    <w:p w:rsidR="00150EEE" w:rsidRDefault="00150EEE" w:rsidP="00440456">
      <w:pPr>
        <w:jc w:val="both"/>
      </w:pPr>
      <w:r>
        <w:t xml:space="preserve">Prace musi wykonywać podmiot dysponujący osobą </w:t>
      </w:r>
      <w:r w:rsidRPr="003B788F">
        <w:rPr>
          <w:u w:val="single"/>
        </w:rPr>
        <w:t xml:space="preserve">spełniającą kryteria określone w </w:t>
      </w:r>
      <w:r w:rsidR="00EE3CC6" w:rsidRPr="003B788F">
        <w:rPr>
          <w:u w:val="single"/>
        </w:rPr>
        <w:t>a</w:t>
      </w:r>
      <w:r w:rsidRPr="003B788F">
        <w:rPr>
          <w:u w:val="single"/>
        </w:rPr>
        <w:t>rt.</w:t>
      </w:r>
      <w:r w:rsidR="005F3650" w:rsidRPr="003B788F">
        <w:rPr>
          <w:u w:val="single"/>
        </w:rPr>
        <w:t xml:space="preserve"> 3</w:t>
      </w:r>
      <w:r w:rsidRPr="003B788F">
        <w:rPr>
          <w:u w:val="single"/>
        </w:rPr>
        <w:t>7</w:t>
      </w:r>
      <w:r w:rsidR="009D7687" w:rsidRPr="003B788F">
        <w:rPr>
          <w:u w:val="single"/>
        </w:rPr>
        <w:t>a</w:t>
      </w:r>
      <w:r w:rsidR="005F3650" w:rsidRPr="003B788F">
        <w:rPr>
          <w:u w:val="single"/>
        </w:rPr>
        <w:t xml:space="preserve"> </w:t>
      </w:r>
      <w:r w:rsidR="00AA6E3D" w:rsidRPr="003B788F">
        <w:rPr>
          <w:u w:val="single"/>
        </w:rPr>
        <w:t>Ustawy o ochronie zabytków i opiece nad zabytkami</w:t>
      </w:r>
      <w:r w:rsidR="00AA6E3D">
        <w:t>.</w:t>
      </w:r>
      <w:r>
        <w:t xml:space="preserve"> </w:t>
      </w:r>
      <w:r w:rsidR="00EE3CC6">
        <w:t xml:space="preserve">Konieczne jest także posiadanie </w:t>
      </w:r>
      <w:r w:rsidR="003B788F">
        <w:t>odpowiedniego</w:t>
      </w:r>
      <w:r w:rsidR="00EE3CC6">
        <w:t xml:space="preserve"> doświadczenia w prowadzeniu prac konserwatorskich i restauratorskich lokomotyw parowych</w:t>
      </w:r>
      <w:r w:rsidR="005C087C">
        <w:t>.</w:t>
      </w:r>
    </w:p>
    <w:p w:rsidR="000826E4" w:rsidRDefault="000826E4" w:rsidP="00440456">
      <w:pPr>
        <w:jc w:val="both"/>
      </w:pPr>
      <w:r>
        <w:t>Ze strony Zamawiającego zos</w:t>
      </w:r>
      <w:r w:rsidR="003B788F">
        <w:t>tanie</w:t>
      </w:r>
      <w:r>
        <w:t xml:space="preserve"> wskazana os</w:t>
      </w:r>
      <w:r w:rsidR="00490B07">
        <w:t xml:space="preserve">oba, która będzie pełnić funkcję nadzoru inwestorskiego czuwającego nad właściwym przebiegiem prac. </w:t>
      </w:r>
    </w:p>
    <w:p w:rsidR="00CE6DE8" w:rsidRDefault="003B788F" w:rsidP="00440456">
      <w:pPr>
        <w:jc w:val="both"/>
      </w:pPr>
      <w:r>
        <w:t>P</w:t>
      </w:r>
      <w:r w:rsidR="009A0B21">
        <w:t xml:space="preserve">arowóz Ty2-1226 jest </w:t>
      </w:r>
      <w:r>
        <w:t xml:space="preserve">w złym stanie technicznym, </w:t>
      </w:r>
      <w:r w:rsidR="00376F76">
        <w:t xml:space="preserve">a wiele z jego zasadniczych elementów zostało </w:t>
      </w:r>
      <w:r>
        <w:br/>
      </w:r>
      <w:r w:rsidR="00376F76">
        <w:t>z niego zdemontowanych.</w:t>
      </w:r>
    </w:p>
    <w:p w:rsidR="008A2754" w:rsidRDefault="008A2754" w:rsidP="00440456">
      <w:pPr>
        <w:jc w:val="both"/>
        <w:rPr>
          <w:b/>
        </w:rPr>
      </w:pPr>
    </w:p>
    <w:p w:rsidR="003B788F" w:rsidRDefault="003B788F" w:rsidP="00440456">
      <w:pPr>
        <w:jc w:val="both"/>
        <w:rPr>
          <w:b/>
        </w:rPr>
      </w:pPr>
    </w:p>
    <w:p w:rsidR="00376F76" w:rsidRPr="00376F76" w:rsidRDefault="00376F76" w:rsidP="00440456">
      <w:pPr>
        <w:jc w:val="both"/>
        <w:rPr>
          <w:b/>
        </w:rPr>
      </w:pPr>
      <w:r w:rsidRPr="00376F76">
        <w:rPr>
          <w:b/>
        </w:rPr>
        <w:lastRenderedPageBreak/>
        <w:t>E</w:t>
      </w:r>
      <w:r>
        <w:rPr>
          <w:b/>
        </w:rPr>
        <w:t>TAPY PRAC</w:t>
      </w:r>
    </w:p>
    <w:p w:rsidR="00440456" w:rsidRDefault="005C087C" w:rsidP="00440456">
      <w:pPr>
        <w:jc w:val="both"/>
      </w:pPr>
      <w:r>
        <w:t>Zgodnie z „Kompleksowym programem</w:t>
      </w:r>
      <w:r w:rsidR="00C9344A">
        <w:t xml:space="preserve"> prac konserwatorskich, restauratorskich i rekonstrukcyjnych lokomotywy parowej Ty2-1226”</w:t>
      </w:r>
      <w:r>
        <w:t xml:space="preserve"> </w:t>
      </w:r>
      <w:r w:rsidR="0028321B">
        <w:t>działania</w:t>
      </w:r>
      <w:r w:rsidR="00440456">
        <w:t xml:space="preserve"> podzielone</w:t>
      </w:r>
      <w:r w:rsidR="0083737D">
        <w:t xml:space="preserve"> są</w:t>
      </w:r>
      <w:r w:rsidR="00D5746A">
        <w:t xml:space="preserve"> na pięć </w:t>
      </w:r>
      <w:r w:rsidR="00440456">
        <w:t>Etapów.</w:t>
      </w:r>
      <w:r w:rsidR="00C9344A">
        <w:t xml:space="preserve"> </w:t>
      </w:r>
      <w:r w:rsidR="0083737D">
        <w:t>Opis</w:t>
      </w:r>
      <w:r w:rsidR="00A203FA">
        <w:t xml:space="preserve"> uwzględnia taki </w:t>
      </w:r>
      <w:r w:rsidR="0083737D">
        <w:t xml:space="preserve">sam </w:t>
      </w:r>
      <w:r w:rsidR="00A203FA">
        <w:t xml:space="preserve">podział </w:t>
      </w:r>
      <w:r w:rsidR="00885833">
        <w:t>prac</w:t>
      </w:r>
      <w:r w:rsidR="00A203FA">
        <w:t xml:space="preserve"> i wskazuje poszczególne grupy </w:t>
      </w:r>
      <w:r w:rsidR="0083737D">
        <w:t>nakładów niezbędnych</w:t>
      </w:r>
      <w:r w:rsidR="00A203FA">
        <w:t xml:space="preserve"> przy </w:t>
      </w:r>
      <w:r w:rsidR="00D5746A">
        <w:t xml:space="preserve">ich </w:t>
      </w:r>
      <w:r w:rsidR="00A203FA">
        <w:t>realizacji</w:t>
      </w:r>
      <w:r w:rsidR="0083737D">
        <w:t xml:space="preserve">. </w:t>
      </w:r>
      <w:r w:rsidR="00A203FA">
        <w:t xml:space="preserve"> </w:t>
      </w:r>
    </w:p>
    <w:p w:rsidR="003901EF" w:rsidRPr="00DA06B4" w:rsidRDefault="00440456" w:rsidP="003901EF">
      <w:pPr>
        <w:jc w:val="both"/>
        <w:rPr>
          <w:u w:val="single"/>
        </w:rPr>
      </w:pPr>
      <w:r w:rsidRPr="00DA06B4">
        <w:rPr>
          <w:u w:val="single"/>
        </w:rPr>
        <w:t>Etap</w:t>
      </w:r>
      <w:r w:rsidR="00053B8F" w:rsidRPr="00DA06B4">
        <w:rPr>
          <w:u w:val="single"/>
        </w:rPr>
        <w:t xml:space="preserve"> I</w:t>
      </w:r>
      <w:r w:rsidR="003901EF" w:rsidRPr="00DA06B4">
        <w:rPr>
          <w:u w:val="single"/>
        </w:rPr>
        <w:t xml:space="preserve"> Przygotowanie lokomotywy do renowacji</w:t>
      </w:r>
    </w:p>
    <w:p w:rsidR="00440456" w:rsidRDefault="00440456" w:rsidP="00440456">
      <w:pPr>
        <w:spacing w:after="120"/>
        <w:jc w:val="both"/>
      </w:pPr>
      <w:r>
        <w:t>Polega na oczyszczeniu lokomotywy ze wszystkich śmieci zalegających w budce, tendrze, skrzyniach węglowych i wodnych tendra, palenisku, popielniku, dymnicy. Oprócz tego należy usunąć wszystkie skorodowane oraz zniszczone elementy lokomotywy i tendra: otuliny kotła, osłon bloków silników i cylindrów rozrządu pary, ścian budki maszynisty, ścian skrzyń węglowej i wodnej tendra itd. Należy zdemontować wszystkie uszkodzone części, które będą naprawiane, uzupełniane lub wykonane będą ich repliki, między innymi: tłoki z trzonami, suwaki z trzonami, elementy nastawnicy, zawory bezpieczeństwa na kotle i cylindrach, inżektor, pras</w:t>
      </w:r>
      <w:r w:rsidR="000010A1">
        <w:t>ę</w:t>
      </w:r>
      <w:r>
        <w:t xml:space="preserve"> smarn</w:t>
      </w:r>
      <w:r w:rsidR="000010A1">
        <w:t>ą</w:t>
      </w:r>
      <w:r>
        <w:t>, odbiornic</w:t>
      </w:r>
      <w:r w:rsidR="000010A1">
        <w:t>ę</w:t>
      </w:r>
      <w:r>
        <w:t xml:space="preserve"> pary, drąg przepustnicy i pozosta</w:t>
      </w:r>
      <w:r w:rsidR="002F01B3">
        <w:t xml:space="preserve">łe wyposażenie budki maszynisty a także otulinę kotła. </w:t>
      </w:r>
    </w:p>
    <w:p w:rsidR="00440456" w:rsidRPr="00DA06B4" w:rsidRDefault="00440456" w:rsidP="00440456">
      <w:pPr>
        <w:spacing w:after="120"/>
        <w:jc w:val="both"/>
        <w:rPr>
          <w:u w:val="single"/>
        </w:rPr>
      </w:pPr>
      <w:r w:rsidRPr="00DA06B4">
        <w:rPr>
          <w:u w:val="single"/>
        </w:rPr>
        <w:t>Etap</w:t>
      </w:r>
      <w:r w:rsidR="00053B8F" w:rsidRPr="00DA06B4">
        <w:rPr>
          <w:u w:val="single"/>
        </w:rPr>
        <w:t xml:space="preserve"> II</w:t>
      </w:r>
      <w:r w:rsidR="003901EF" w:rsidRPr="00DA06B4">
        <w:rPr>
          <w:u w:val="single"/>
        </w:rPr>
        <w:t xml:space="preserve"> Czyszczenie i weryfikacja stanu zachowania pojazdu</w:t>
      </w:r>
    </w:p>
    <w:p w:rsidR="00440456" w:rsidRDefault="00440456" w:rsidP="00440456">
      <w:pPr>
        <w:spacing w:after="120"/>
        <w:jc w:val="both"/>
      </w:pPr>
      <w:r>
        <w:t>W drugim etapie prowadzone są prace mające na celu oczyszczenie ze rdzy, brudu i starej malatury lokomotywy oraz tendra. Konieczne będzie bardzo dokładne oczyszczenie przy pomocy szlifierek kątowych a także dłut i skrobaków wszystkich elementów parowozu. Tylko bardzo dokładne oczyszczenie powierzchni pozwoli na położenie odpornej i trwałej powłoki malarskiej. Jednocześnie takim samym procesom czyszczenia poddane muszą być zdemontowane z lokomotywy elementy wyposażenia. W tej fazie na bieżąco prowadzona jest także weryfikacja rzeczywistego stanu zachowania wielu elementów lokomotywy i tendra, gdyż dopiero po kompleksowym oczyszczeniu wszystkich powierzchni będzie można szczegółowo ocenić skalę zniszczenia przez korozję.</w:t>
      </w:r>
    </w:p>
    <w:p w:rsidR="00A964C6" w:rsidRPr="00DA06B4" w:rsidRDefault="00440456" w:rsidP="00A964C6">
      <w:pPr>
        <w:jc w:val="both"/>
        <w:rPr>
          <w:u w:val="single"/>
        </w:rPr>
      </w:pPr>
      <w:r w:rsidRPr="00DA06B4">
        <w:rPr>
          <w:u w:val="single"/>
        </w:rPr>
        <w:t>Etap</w:t>
      </w:r>
      <w:r w:rsidR="00F6075B" w:rsidRPr="00DA06B4">
        <w:rPr>
          <w:u w:val="single"/>
        </w:rPr>
        <w:t xml:space="preserve"> III</w:t>
      </w:r>
      <w:r w:rsidR="00A964C6" w:rsidRPr="00DA06B4">
        <w:rPr>
          <w:u w:val="single"/>
        </w:rPr>
        <w:t xml:space="preserve"> Odtwarzanie, odbudowa i naprawa poszczególnych elementów lokomotywy i tendra</w:t>
      </w:r>
    </w:p>
    <w:p w:rsidR="00F6075B" w:rsidRDefault="00440456" w:rsidP="00440456">
      <w:pPr>
        <w:spacing w:after="120"/>
        <w:jc w:val="both"/>
      </w:pPr>
      <w:r>
        <w:t xml:space="preserve">W kolejnym etapie prac odtwarzane </w:t>
      </w:r>
      <w:r w:rsidR="006C45CF">
        <w:t>są poszczególne elementy</w:t>
      </w:r>
      <w:r>
        <w:t xml:space="preserve"> wyposażeni</w:t>
      </w:r>
      <w:r w:rsidR="006C45CF">
        <w:t>a</w:t>
      </w:r>
      <w:r>
        <w:t xml:space="preserve"> parowozu i tendra. </w:t>
      </w:r>
      <w:r w:rsidR="006C45CF">
        <w:t xml:space="preserve">Ponieważ odtworzenie części polegać będzie na wykonaniu ich replik w formie odlewów żeliwnych </w:t>
      </w:r>
      <w:r w:rsidR="009D77FD">
        <w:t>konieczne</w:t>
      </w:r>
      <w:r>
        <w:t xml:space="preserve"> będ</w:t>
      </w:r>
      <w:r w:rsidR="009D77FD">
        <w:t>zie</w:t>
      </w:r>
      <w:r>
        <w:t xml:space="preserve"> </w:t>
      </w:r>
      <w:r w:rsidR="00B40F49">
        <w:t>wypożyczeni</w:t>
      </w:r>
      <w:r w:rsidR="009D77FD">
        <w:t>e</w:t>
      </w:r>
      <w:r w:rsidR="00B40F49">
        <w:t xml:space="preserve"> oryginalnych części</w:t>
      </w:r>
      <w:r w:rsidR="005E09FC">
        <w:t xml:space="preserve"> z innych lokomotyw</w:t>
      </w:r>
      <w:r w:rsidR="00B40F49">
        <w:t xml:space="preserve">, wykonaniu z nich odlewów oraz ponownym montażu. </w:t>
      </w:r>
      <w:r w:rsidR="005E09FC">
        <w:t xml:space="preserve">Następnie wyprodukowane odlewy – jako półprodukty – muszą zostać poddane </w:t>
      </w:r>
      <w:r>
        <w:t>obrobieniu</w:t>
      </w:r>
      <w:r w:rsidR="00DF59B7">
        <w:t>,</w:t>
      </w:r>
      <w:r>
        <w:t xml:space="preserve"> dopasowaniu i wstępnym montażu. To najbardziej czasochłonny i pracochłonny etap prac. </w:t>
      </w:r>
    </w:p>
    <w:p w:rsidR="00A964C6" w:rsidRPr="00DA06B4" w:rsidRDefault="00440456" w:rsidP="00A964C6">
      <w:pPr>
        <w:jc w:val="both"/>
        <w:rPr>
          <w:u w:val="single"/>
        </w:rPr>
      </w:pPr>
      <w:r w:rsidRPr="00DA06B4">
        <w:rPr>
          <w:u w:val="single"/>
        </w:rPr>
        <w:t>Etap</w:t>
      </w:r>
      <w:r w:rsidR="00F6075B" w:rsidRPr="00DA06B4">
        <w:rPr>
          <w:u w:val="single"/>
        </w:rPr>
        <w:t xml:space="preserve"> IV</w:t>
      </w:r>
      <w:r w:rsidR="00A964C6" w:rsidRPr="00DA06B4">
        <w:rPr>
          <w:u w:val="single"/>
        </w:rPr>
        <w:t xml:space="preserve"> Dopasowanie i montaż zrekonstruowanych części na parowozie i tendrze</w:t>
      </w:r>
    </w:p>
    <w:p w:rsidR="00440456" w:rsidRDefault="00440456" w:rsidP="00440456">
      <w:pPr>
        <w:spacing w:after="120"/>
        <w:jc w:val="both"/>
      </w:pPr>
      <w:r>
        <w:t>Kolejną fazą prac jest finalne dopasowanie i montaż odtworzonych elementów na p</w:t>
      </w:r>
      <w:r w:rsidR="001C5683">
        <w:t>ojeździe</w:t>
      </w:r>
      <w:r>
        <w:t xml:space="preserve">. </w:t>
      </w:r>
      <w:r w:rsidR="006F3743">
        <w:t xml:space="preserve">Ponadto w tym etapie </w:t>
      </w:r>
      <w:r w:rsidR="000E09D2">
        <w:t xml:space="preserve">montowane </w:t>
      </w:r>
      <w:r w:rsidR="006F3743">
        <w:t xml:space="preserve">są uprzednio zdjęte oryginalne części wyposażenia lokomotywy i tendra </w:t>
      </w:r>
      <w:r w:rsidR="000E09D2">
        <w:t>poddane renowacji. W tej fazie</w:t>
      </w:r>
      <w:r w:rsidR="006F3743">
        <w:t xml:space="preserve"> zakładane są </w:t>
      </w:r>
      <w:r w:rsidR="000E09D2">
        <w:t xml:space="preserve">także </w:t>
      </w:r>
      <w:r w:rsidR="006F3743">
        <w:t xml:space="preserve">nowe blachy poszycia </w:t>
      </w:r>
      <w:r w:rsidR="00385108">
        <w:t xml:space="preserve">lokomotywy i tendra </w:t>
      </w:r>
      <w:r w:rsidR="006F3743">
        <w:t xml:space="preserve">w miejsce zniszczonych przez korozję. </w:t>
      </w:r>
    </w:p>
    <w:p w:rsidR="00440456" w:rsidRPr="00DA06B4" w:rsidRDefault="00440456" w:rsidP="00440456">
      <w:pPr>
        <w:spacing w:after="120"/>
        <w:jc w:val="both"/>
        <w:rPr>
          <w:u w:val="single"/>
        </w:rPr>
      </w:pPr>
      <w:r w:rsidRPr="00DA06B4">
        <w:rPr>
          <w:u w:val="single"/>
        </w:rPr>
        <w:t>Etap</w:t>
      </w:r>
      <w:r w:rsidR="003901EF" w:rsidRPr="00DA06B4">
        <w:rPr>
          <w:u w:val="single"/>
        </w:rPr>
        <w:t xml:space="preserve"> V</w:t>
      </w:r>
      <w:r w:rsidR="00321AFB" w:rsidRPr="00DA06B4">
        <w:rPr>
          <w:u w:val="single"/>
        </w:rPr>
        <w:t xml:space="preserve"> Prace malarskie oraz wykończeniowe</w:t>
      </w:r>
    </w:p>
    <w:p w:rsidR="00440456" w:rsidRDefault="00440456" w:rsidP="003901EF">
      <w:pPr>
        <w:spacing w:after="120"/>
        <w:jc w:val="both"/>
      </w:pPr>
      <w:r>
        <w:t xml:space="preserve">Ostatnim etapem będą prace wykończeniowe. Polegać będą na ostatecznym malowaniu lokomotywy, połączeniu jej z tendrem oraz montażu wyposażenia </w:t>
      </w:r>
      <w:r w:rsidR="00017ED4">
        <w:t>oświetleniowego</w:t>
      </w:r>
      <w:r>
        <w:t xml:space="preserve">. </w:t>
      </w:r>
      <w:r w:rsidR="00566F1A">
        <w:t xml:space="preserve">Powłoki </w:t>
      </w:r>
      <w:r>
        <w:t>malarski</w:t>
      </w:r>
      <w:r w:rsidR="00566F1A">
        <w:t>e w</w:t>
      </w:r>
      <w:r>
        <w:t xml:space="preserve">ykonywane są metodą natryskową oraz ręcznie. </w:t>
      </w:r>
    </w:p>
    <w:p w:rsidR="0083737D" w:rsidRDefault="0083737D" w:rsidP="003901EF">
      <w:pPr>
        <w:spacing w:after="120"/>
        <w:jc w:val="both"/>
      </w:pPr>
    </w:p>
    <w:p w:rsidR="005B438D" w:rsidRPr="00CD76CC" w:rsidRDefault="0083737D" w:rsidP="00CD76CC">
      <w:pPr>
        <w:jc w:val="center"/>
        <w:rPr>
          <w:b/>
        </w:rPr>
      </w:pPr>
      <w:r w:rsidRPr="00CD76CC">
        <w:rPr>
          <w:b/>
        </w:rPr>
        <w:lastRenderedPageBreak/>
        <w:t>Zakres prac przewidziany do realizacja zadania:</w:t>
      </w:r>
    </w:p>
    <w:p w:rsidR="00432F50" w:rsidRPr="00F637AF" w:rsidRDefault="00432F50" w:rsidP="00432F50">
      <w:pPr>
        <w:jc w:val="both"/>
        <w:rPr>
          <w:u w:val="single"/>
        </w:rPr>
      </w:pPr>
      <w:r w:rsidRPr="00F637AF">
        <w:rPr>
          <w:u w:val="single"/>
        </w:rPr>
        <w:t xml:space="preserve">Wariant </w:t>
      </w:r>
      <w:r>
        <w:rPr>
          <w:u w:val="single"/>
        </w:rPr>
        <w:t>B</w:t>
      </w:r>
      <w:r w:rsidRPr="00F637AF">
        <w:rPr>
          <w:u w:val="single"/>
        </w:rPr>
        <w:t xml:space="preserve">: Prace </w:t>
      </w:r>
      <w:r>
        <w:rPr>
          <w:u w:val="single"/>
        </w:rPr>
        <w:t>konserwatorsko-</w:t>
      </w:r>
      <w:r w:rsidRPr="00F637AF">
        <w:rPr>
          <w:u w:val="single"/>
        </w:rPr>
        <w:t>re</w:t>
      </w:r>
      <w:r>
        <w:rPr>
          <w:u w:val="single"/>
        </w:rPr>
        <w:t>nowacyjne</w:t>
      </w:r>
    </w:p>
    <w:p w:rsidR="00440456" w:rsidRDefault="00432F50" w:rsidP="003677B9">
      <w:pPr>
        <w:jc w:val="both"/>
      </w:pPr>
      <w:r>
        <w:t xml:space="preserve">„Wariantu B” opisuje nakłady konieczne do poniesienia przy </w:t>
      </w:r>
      <w:r w:rsidR="0083737D">
        <w:t>realizacji</w:t>
      </w:r>
      <w:r w:rsidR="005B6BD3">
        <w:t xml:space="preserve"> </w:t>
      </w:r>
      <w:r w:rsidR="0083737D">
        <w:t>prac</w:t>
      </w:r>
      <w:r w:rsidR="005B6BD3">
        <w:t xml:space="preserve"> konserwacyjno-renowacyjny</w:t>
      </w:r>
      <w:r w:rsidR="00987D35">
        <w:t>ch</w:t>
      </w:r>
      <w:r w:rsidR="005B6BD3">
        <w:t xml:space="preserve">. </w:t>
      </w:r>
    </w:p>
    <w:p w:rsidR="00430D33" w:rsidRDefault="00430D33" w:rsidP="003677B9">
      <w:pPr>
        <w:jc w:val="both"/>
      </w:pPr>
      <w:r>
        <w:t>Założeniem t</w:t>
      </w:r>
      <w:r w:rsidR="00987D35">
        <w:t>ych</w:t>
      </w:r>
      <w:r>
        <w:t xml:space="preserve"> działań jest przeprowadzenie konserwacji obiektu zabytkowego polegającej na zabezpieczeniu przed dalszym niszczeniem na skutek upływu czasu, postępującej korozji, warunków atmosferycznych</w:t>
      </w:r>
      <w:r w:rsidR="003677B9">
        <w:t xml:space="preserve"> itp</w:t>
      </w:r>
      <w:r>
        <w:t xml:space="preserve">. </w:t>
      </w:r>
      <w:r w:rsidR="003677B9">
        <w:t xml:space="preserve">Są to działania o charakterze zachowawczym. </w:t>
      </w:r>
      <w:r w:rsidR="005A2A5B">
        <w:t xml:space="preserve">Natomiast prace renowacyjne pozwolą na odnowienie </w:t>
      </w:r>
      <w:r w:rsidR="00855D74">
        <w:t xml:space="preserve">obiektu </w:t>
      </w:r>
      <w:r w:rsidR="00F55A6E">
        <w:t xml:space="preserve">w obecnym stanie zachowania </w:t>
      </w:r>
      <w:r w:rsidR="00855D74">
        <w:t xml:space="preserve">bez gruntownego przywracania mu pierwotnej formy. </w:t>
      </w:r>
    </w:p>
    <w:p w:rsidR="00B91FB5" w:rsidRDefault="007D10A2" w:rsidP="003677B9">
      <w:pPr>
        <w:jc w:val="both"/>
      </w:pPr>
      <w:r>
        <w:t>W tym wariancie</w:t>
      </w:r>
      <w:r w:rsidR="00B91FB5">
        <w:t xml:space="preserve"> prace konserwatorsko-renowacyjne parowozu Ty2-1226 wraz z tendrem 32D43-402 polegać będą na zabezpieczeniu lokomotywy przed </w:t>
      </w:r>
      <w:r w:rsidR="006A1947">
        <w:t xml:space="preserve">niszczeniem oraz przywróceniem jej zewnętrznego wyglądu zbliżonego do oryginalnego w oparciu o zachowaną do dziś tkankę pojazdu. </w:t>
      </w:r>
    </w:p>
    <w:p w:rsidR="007D10A2" w:rsidRDefault="007D10A2" w:rsidP="003677B9">
      <w:pPr>
        <w:jc w:val="both"/>
      </w:pPr>
      <w:r>
        <w:t xml:space="preserve">W praktyce polegać to będzie na przeprowadzeniu w trakcie robót wszystkich działań </w:t>
      </w:r>
      <w:r w:rsidR="002129AB">
        <w:t>Etap</w:t>
      </w:r>
      <w:r w:rsidR="00B0275A">
        <w:t>u</w:t>
      </w:r>
      <w:r>
        <w:t xml:space="preserve"> </w:t>
      </w:r>
      <w:r w:rsidR="002129AB">
        <w:t>I</w:t>
      </w:r>
      <w:r w:rsidR="00B0275A">
        <w:t xml:space="preserve"> </w:t>
      </w:r>
      <w:r w:rsidR="00B0275A" w:rsidRPr="00B0275A">
        <w:t>Przygotowanie lokomotywy do renowacji</w:t>
      </w:r>
      <w:r w:rsidR="002129AB">
        <w:t xml:space="preserve">, </w:t>
      </w:r>
      <w:r w:rsidR="00B0275A">
        <w:t xml:space="preserve">Etapu </w:t>
      </w:r>
      <w:r w:rsidR="002129AB">
        <w:t>II</w:t>
      </w:r>
      <w:r w:rsidR="00B0275A">
        <w:t xml:space="preserve"> </w:t>
      </w:r>
      <w:r w:rsidR="00B0275A" w:rsidRPr="001B59E6">
        <w:t>Czyszczenie i weryfikacja stanu zachowania pojazdu</w:t>
      </w:r>
      <w:r w:rsidR="002129AB">
        <w:t xml:space="preserve"> i </w:t>
      </w:r>
      <w:r w:rsidR="001B59E6">
        <w:t xml:space="preserve">Etapu </w:t>
      </w:r>
      <w:r w:rsidR="002129AB">
        <w:t xml:space="preserve">V </w:t>
      </w:r>
      <w:r w:rsidR="001B59E6" w:rsidRPr="001B59E6">
        <w:t>Prace malarskie oraz wykończeniowe</w:t>
      </w:r>
      <w:r w:rsidR="001B59E6">
        <w:t xml:space="preserve"> </w:t>
      </w:r>
      <w:r w:rsidR="002129AB">
        <w:t>a także dużej części z Etapu IV</w:t>
      </w:r>
      <w:r w:rsidR="001B59E6">
        <w:t xml:space="preserve"> </w:t>
      </w:r>
      <w:r w:rsidR="001B59E6" w:rsidRPr="001B59E6">
        <w:t>Dopasowanie i montaż zrekonstruowanych części na parowozie i tendrze</w:t>
      </w:r>
      <w:r w:rsidR="001B59E6">
        <w:t>. Odłożone na przyszłość byłby zatem działania Etapu</w:t>
      </w:r>
      <w:r w:rsidR="00041293">
        <w:t xml:space="preserve"> III </w:t>
      </w:r>
      <w:r w:rsidR="00041293" w:rsidRPr="00041293">
        <w:t>Odtwarzanie, odbudowa i naprawa poszczególnych elementów lokomotywy i tendra</w:t>
      </w:r>
      <w:r w:rsidR="00041293">
        <w:t xml:space="preserve">. </w:t>
      </w:r>
    </w:p>
    <w:p w:rsidR="00695D9E" w:rsidRDefault="00377E1D" w:rsidP="003677B9">
      <w:pPr>
        <w:jc w:val="both"/>
      </w:pPr>
      <w:r>
        <w:t>W e</w:t>
      </w:r>
      <w:r w:rsidR="00695D9E">
        <w:t>fek</w:t>
      </w:r>
      <w:r>
        <w:t xml:space="preserve">cie </w:t>
      </w:r>
      <w:r w:rsidR="00695D9E">
        <w:t xml:space="preserve">prac w </w:t>
      </w:r>
      <w:r w:rsidR="00DA1BAB">
        <w:t>W</w:t>
      </w:r>
      <w:r w:rsidR="00695D9E">
        <w:t xml:space="preserve">ariancie </w:t>
      </w:r>
      <w:r w:rsidR="00DA1BAB">
        <w:t xml:space="preserve">B </w:t>
      </w:r>
      <w:r>
        <w:t>parowóz wraz z tendrem zostanie gruntownie oczyszczony, zdemontowane zostaną najbardziej zniszczone elementy poszycia</w:t>
      </w:r>
      <w:r w:rsidR="009810BB">
        <w:t xml:space="preserve">, które będą wymienione na nowe, zostaną zabezpieczone przed dalszym niszczeniem szczątkowe elementy zdekompletowanych układów pojazdu. Wykonane zostaną nowe powłoki malarskie. W tej wersji zakresu prac nie będą odtwarzane </w:t>
      </w:r>
      <w:r w:rsidR="007A55FB">
        <w:t xml:space="preserve">elementy układu biegowego i parorozdzielczego oraz wyposażenie budki i armatura. </w:t>
      </w:r>
      <w:r w:rsidR="009E5D2C">
        <w:t>Pozwoli to na zdecydowaną poprawę od strony wizualnej i zabezpieczy lokomotywę przed niszczeniem.</w:t>
      </w:r>
      <w:r w:rsidR="00CF1AF5">
        <w:t xml:space="preserve"> </w:t>
      </w:r>
    </w:p>
    <w:p w:rsidR="00CF1AF5" w:rsidRDefault="00CF1AF5" w:rsidP="003677B9">
      <w:pPr>
        <w:jc w:val="both"/>
      </w:pPr>
      <w:r>
        <w:t xml:space="preserve">Najbardziej trudne i kosztowne prace polegające na odtwarzaniu brakujących części </w:t>
      </w:r>
      <w:r w:rsidR="003C36CA">
        <w:t xml:space="preserve">(Etap III) </w:t>
      </w:r>
      <w:r>
        <w:t>będą mogły zostać przeprowadzone w następnych lata</w:t>
      </w:r>
      <w:r w:rsidR="003C36CA">
        <w:t xml:space="preserve">ch po zgromadzeniu niezbędnych środków finansowych. </w:t>
      </w:r>
    </w:p>
    <w:p w:rsidR="00CF1AF5" w:rsidRDefault="00035367" w:rsidP="003677B9">
      <w:pPr>
        <w:jc w:val="both"/>
      </w:pPr>
      <w:r>
        <w:t xml:space="preserve">Wariant B </w:t>
      </w:r>
      <w:r w:rsidR="006D34C4">
        <w:t>czyli p</w:t>
      </w:r>
      <w:r>
        <w:t xml:space="preserve">race konserwacyjno-renowacyjne </w:t>
      </w:r>
      <w:r w:rsidR="005368CE">
        <w:t>jest</w:t>
      </w:r>
      <w:r>
        <w:t xml:space="preserve"> </w:t>
      </w:r>
      <w:r w:rsidR="00CF1AF5">
        <w:t xml:space="preserve">zdecydowanie tańszy </w:t>
      </w:r>
      <w:r>
        <w:t>niż kompleksowe prace restauratorskie</w:t>
      </w:r>
      <w:r w:rsidR="005368CE">
        <w:t>,</w:t>
      </w:r>
      <w:r>
        <w:t xml:space="preserve"> natomiast wpisuje się w </w:t>
      </w:r>
      <w:r w:rsidR="0025697E">
        <w:t xml:space="preserve">zakresy </w:t>
      </w:r>
      <w:r w:rsidR="006D34C4">
        <w:t>działań</w:t>
      </w:r>
      <w:r w:rsidR="0025697E">
        <w:t xml:space="preserve"> określone w </w:t>
      </w:r>
      <w:r w:rsidR="000C3615">
        <w:t xml:space="preserve">„Kompleksowym programie prac konserwatorskich, restauratorskich i rekonstrukcyjnych lokomotywy parowej Ty2-1226” odsuwając jedynie w czasie jeden z opisanym w nim Etapów. </w:t>
      </w:r>
    </w:p>
    <w:p w:rsidR="00D01B35" w:rsidRPr="001B59E6" w:rsidRDefault="00D01B35" w:rsidP="003677B9">
      <w:pPr>
        <w:jc w:val="both"/>
      </w:pPr>
      <w:r>
        <w:t xml:space="preserve">Szacowany czas prowadzenia prac </w:t>
      </w:r>
      <w:r w:rsidR="000862B9">
        <w:t xml:space="preserve">w Wariancie B </w:t>
      </w:r>
      <w:r>
        <w:t>– około 20 tygodni.</w:t>
      </w:r>
    </w:p>
    <w:p w:rsidR="0032607C" w:rsidRDefault="00FD001E" w:rsidP="00440456">
      <w:r>
        <w:t>Szczegóły i koszty zrealizowania prac w tym wariancie opisane są w tabelach</w:t>
      </w:r>
      <w:r w:rsidR="00313BB4">
        <w:t>.</w:t>
      </w:r>
    </w:p>
    <w:p w:rsidR="003047AE" w:rsidRPr="00990457" w:rsidRDefault="00990457" w:rsidP="00313BB4">
      <w:pPr>
        <w:sectPr w:rsidR="003047AE" w:rsidRPr="00990457" w:rsidSect="001D2BD0">
          <w:headerReference w:type="default" r:id="rId9"/>
          <w:footerReference w:type="default" r:id="rId10"/>
          <w:pgSz w:w="11906" w:h="16838"/>
          <w:pgMar w:top="1021" w:right="1134" w:bottom="1134" w:left="1134" w:header="709" w:footer="425" w:gutter="567"/>
          <w:cols w:space="708"/>
          <w:docGrid w:linePitch="360"/>
        </w:sectPr>
      </w:pPr>
      <w:r w:rsidRPr="00990457">
        <w:t>.</w:t>
      </w:r>
    </w:p>
    <w:p w:rsidR="00AE2932" w:rsidRPr="009E6D7E" w:rsidRDefault="00AE2932" w:rsidP="00AE2932">
      <w:pPr>
        <w:rPr>
          <w:b/>
          <w:u w:val="single"/>
        </w:rPr>
      </w:pPr>
      <w:r w:rsidRPr="009E6D7E">
        <w:rPr>
          <w:b/>
          <w:u w:val="single"/>
        </w:rPr>
        <w:lastRenderedPageBreak/>
        <w:t>WARIANT</w:t>
      </w:r>
      <w:r w:rsidR="00F9262F">
        <w:rPr>
          <w:b/>
          <w:u w:val="single"/>
        </w:rPr>
        <w:t xml:space="preserve"> B</w:t>
      </w:r>
      <w:r w:rsidRPr="009E6D7E">
        <w:rPr>
          <w:b/>
          <w:u w:val="single"/>
        </w:rPr>
        <w:t>: PRACE KONSERWATORSK</w:t>
      </w:r>
      <w:r w:rsidR="008A6310">
        <w:rPr>
          <w:b/>
          <w:u w:val="single"/>
        </w:rPr>
        <w:t>O-RENOWACYJNE</w:t>
      </w:r>
    </w:p>
    <w:tbl>
      <w:tblPr>
        <w:tblW w:w="14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956"/>
        <w:gridCol w:w="1960"/>
        <w:gridCol w:w="1960"/>
        <w:gridCol w:w="1960"/>
        <w:gridCol w:w="1960"/>
      </w:tblGrid>
      <w:tr w:rsidR="00DA17C9" w:rsidRPr="00DA17C9" w:rsidTr="00DA17C9">
        <w:trPr>
          <w:trHeight w:val="585"/>
        </w:trPr>
        <w:tc>
          <w:tcPr>
            <w:tcW w:w="14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BLACHY NA LOKOMOTYWĘ</w:t>
            </w:r>
          </w:p>
        </w:tc>
      </w:tr>
      <w:tr w:rsidR="00DA17C9" w:rsidRPr="00DA17C9" w:rsidTr="00AB4563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Element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Przybliżona wielkość</w:t>
            </w:r>
            <w:r w:rsidR="001E3AB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w 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3A0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Przybliżona masa </w:t>
            </w:r>
          </w:p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1 m2 w kg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Koszt 1 kilograma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Łącznie koszt</w:t>
            </w:r>
          </w:p>
        </w:tc>
      </w:tr>
      <w:tr w:rsidR="00DA17C9" w:rsidRPr="00DA17C9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Blachy na otulinę walczaka 1,5 mm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DA17C9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Blachy na otulinę stojaka i popielnik 1,5 mm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DA17C9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Blachy na dach budki 1,5 mm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DA17C9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Blachy na ściany i podłogę budki 3,0 mm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DA17C9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Blachy na osłony silników 1,5 mm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DA17C9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Blachy na inne elementy 1,5 mm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DA17C9" w:rsidTr="00990457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Kształtowniki, pręty, rury, bednarki itp.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100C02" w:rsidTr="0099045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</w:tr>
    </w:tbl>
    <w:p w:rsidR="005567A6" w:rsidRDefault="005567A6" w:rsidP="00AE2932"/>
    <w:p w:rsidR="00DA17C9" w:rsidRDefault="00DA17C9" w:rsidP="00AE2932"/>
    <w:tbl>
      <w:tblPr>
        <w:tblW w:w="14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956"/>
        <w:gridCol w:w="1960"/>
        <w:gridCol w:w="1960"/>
        <w:gridCol w:w="1960"/>
        <w:gridCol w:w="1960"/>
      </w:tblGrid>
      <w:tr w:rsidR="00DA17C9" w:rsidRPr="00DA17C9" w:rsidTr="00DA17C9">
        <w:trPr>
          <w:trHeight w:val="585"/>
        </w:trPr>
        <w:tc>
          <w:tcPr>
            <w:tcW w:w="14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BLACHY NA TENDER</w:t>
            </w:r>
          </w:p>
        </w:tc>
      </w:tr>
      <w:tr w:rsidR="00DA17C9" w:rsidRPr="00DA17C9" w:rsidTr="00AB4563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Element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1E3ABB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Przybliżona wielkość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w 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3A0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Przybliżona masa </w:t>
            </w:r>
          </w:p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1 m2 w kg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Koszt 1 kilograma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Łącznie koszt</w:t>
            </w:r>
          </w:p>
        </w:tc>
      </w:tr>
      <w:tr w:rsidR="00DA17C9" w:rsidRPr="00DA17C9" w:rsidTr="0099045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Blachy na skrzynię węglową tendra 3,0 mm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DA17C9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Blachy na skrzynię wodną tendra 5,0 mm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DA17C9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Blachy na inne elementy 1,5 mm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DA17C9" w:rsidTr="00990457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Kształtowniki, pręty, rury, bednarki itp.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DA17C9" w:rsidTr="0099045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7E341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</w:tr>
    </w:tbl>
    <w:p w:rsidR="00DA17C9" w:rsidRDefault="00DA17C9" w:rsidP="00AE2932"/>
    <w:p w:rsidR="00DA17C9" w:rsidRPr="009E6D7E" w:rsidRDefault="00F9262F" w:rsidP="00DA17C9">
      <w:pPr>
        <w:rPr>
          <w:b/>
          <w:u w:val="single"/>
        </w:rPr>
      </w:pPr>
      <w:r>
        <w:rPr>
          <w:b/>
          <w:u w:val="single"/>
        </w:rPr>
        <w:lastRenderedPageBreak/>
        <w:t>WARIANT B: PRACE KONSERWATORSK</w:t>
      </w:r>
      <w:r w:rsidR="008A6310">
        <w:rPr>
          <w:b/>
          <w:u w:val="single"/>
        </w:rPr>
        <w:t>O-RENOWACYJNE</w:t>
      </w:r>
    </w:p>
    <w:tbl>
      <w:tblPr>
        <w:tblW w:w="147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245"/>
        <w:gridCol w:w="5254"/>
        <w:gridCol w:w="146"/>
        <w:gridCol w:w="146"/>
        <w:gridCol w:w="3237"/>
      </w:tblGrid>
      <w:tr w:rsidR="00DA17C9" w:rsidRPr="00DA17C9" w:rsidTr="00DA7039">
        <w:trPr>
          <w:trHeight w:val="585"/>
        </w:trPr>
        <w:tc>
          <w:tcPr>
            <w:tcW w:w="14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MATERIAŁY ŚCIERNE, ŁĄCZNE I EKSPLOATACYJNE</w:t>
            </w:r>
          </w:p>
        </w:tc>
      </w:tr>
      <w:tr w:rsidR="00DA17C9" w:rsidRPr="00DA17C9" w:rsidTr="00DA7039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Element</w:t>
            </w:r>
          </w:p>
        </w:tc>
        <w:tc>
          <w:tcPr>
            <w:tcW w:w="5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Łącznie koszt</w:t>
            </w:r>
          </w:p>
        </w:tc>
      </w:tr>
      <w:tr w:rsidR="00DA17C9" w:rsidRPr="00100C02" w:rsidTr="0099045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Materiały ścierne i do czyszczenia</w:t>
            </w:r>
          </w:p>
        </w:tc>
        <w:tc>
          <w:tcPr>
            <w:tcW w:w="55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390127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100C02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Materiały spawalnicze (gazy, elektrody itd.)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390127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100C02" w:rsidTr="00990457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Elementy łączne (śruby, pręty, nakrętki, wkręty, itp.)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390127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100C02" w:rsidTr="0099045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39012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</w:tr>
    </w:tbl>
    <w:p w:rsidR="00DA17C9" w:rsidRDefault="00DA17C9" w:rsidP="00AE2932"/>
    <w:p w:rsidR="00DA17C9" w:rsidRDefault="00DA17C9" w:rsidP="00AE2932"/>
    <w:tbl>
      <w:tblPr>
        <w:tblW w:w="147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245"/>
        <w:gridCol w:w="5254"/>
        <w:gridCol w:w="146"/>
        <w:gridCol w:w="146"/>
        <w:gridCol w:w="3237"/>
      </w:tblGrid>
      <w:tr w:rsidR="00DA17C9" w:rsidRPr="00DA17C9" w:rsidTr="00DA7039">
        <w:trPr>
          <w:trHeight w:val="585"/>
        </w:trPr>
        <w:tc>
          <w:tcPr>
            <w:tcW w:w="14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MATERIAŁY WYKOŃCZENIOWE</w:t>
            </w:r>
          </w:p>
        </w:tc>
      </w:tr>
      <w:tr w:rsidR="00DA17C9" w:rsidRPr="00DA17C9" w:rsidTr="00DA7039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Element</w:t>
            </w:r>
          </w:p>
        </w:tc>
        <w:tc>
          <w:tcPr>
            <w:tcW w:w="5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Łącznie koszt</w:t>
            </w:r>
          </w:p>
        </w:tc>
      </w:tr>
      <w:tr w:rsidR="00DA17C9" w:rsidRPr="00DA17C9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Tabliczki</w:t>
            </w:r>
          </w:p>
        </w:tc>
        <w:tc>
          <w:tcPr>
            <w:tcW w:w="55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390127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DA17C9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Drewno do budki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390127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DA17C9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Szyby i owiewki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390127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DA17C9" w:rsidTr="00990457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Brezent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A17C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390127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DA17C9" w:rsidRPr="00DA17C9" w:rsidTr="0099045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C9" w:rsidRPr="00DA17C9" w:rsidRDefault="00DA17C9" w:rsidP="0039012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A17C9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7C9" w:rsidRPr="00DA17C9" w:rsidRDefault="00DA17C9" w:rsidP="00DA17C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7C9" w:rsidRPr="00100C02" w:rsidRDefault="00DA17C9" w:rsidP="0039012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</w:tr>
    </w:tbl>
    <w:p w:rsidR="00DA17C9" w:rsidRDefault="00DA17C9" w:rsidP="00AE2932"/>
    <w:p w:rsidR="00DA17C9" w:rsidRDefault="00DA17C9" w:rsidP="00AE2932"/>
    <w:p w:rsidR="00DA17C9" w:rsidRDefault="00DA17C9" w:rsidP="00AE2932"/>
    <w:p w:rsidR="00DA17C9" w:rsidRPr="009E6D7E" w:rsidRDefault="00F9262F" w:rsidP="00DA17C9">
      <w:pPr>
        <w:rPr>
          <w:b/>
          <w:u w:val="single"/>
        </w:rPr>
      </w:pPr>
      <w:r>
        <w:rPr>
          <w:b/>
          <w:u w:val="single"/>
        </w:rPr>
        <w:lastRenderedPageBreak/>
        <w:t>WARIANT B: PRACE KONSERWATORSK</w:t>
      </w:r>
      <w:r w:rsidR="008A6310">
        <w:rPr>
          <w:b/>
          <w:u w:val="single"/>
        </w:rPr>
        <w:t>O-RENOWACYJNE</w:t>
      </w:r>
    </w:p>
    <w:tbl>
      <w:tblPr>
        <w:tblW w:w="147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245"/>
        <w:gridCol w:w="5254"/>
        <w:gridCol w:w="146"/>
        <w:gridCol w:w="146"/>
        <w:gridCol w:w="3237"/>
      </w:tblGrid>
      <w:tr w:rsidR="0086706A" w:rsidRPr="0086706A" w:rsidTr="00AB4563">
        <w:trPr>
          <w:trHeight w:val="585"/>
        </w:trPr>
        <w:tc>
          <w:tcPr>
            <w:tcW w:w="14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FARBY</w:t>
            </w:r>
          </w:p>
        </w:tc>
      </w:tr>
      <w:tr w:rsidR="0086706A" w:rsidRPr="0086706A" w:rsidTr="007B782D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Element</w:t>
            </w:r>
          </w:p>
        </w:tc>
        <w:tc>
          <w:tcPr>
            <w:tcW w:w="5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Łącznie koszt</w:t>
            </w:r>
          </w:p>
        </w:tc>
      </w:tr>
      <w:tr w:rsidR="0086706A" w:rsidRPr="0086706A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3901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39012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Farby podkładowe</w:t>
            </w:r>
          </w:p>
        </w:tc>
        <w:tc>
          <w:tcPr>
            <w:tcW w:w="55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390127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3901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39012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Farby nawierzchniowe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390127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3901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39012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Rozpuszczalniki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390127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3901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39012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Lakiery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390127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3901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39012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Szablony  napisów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390127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39012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</w:tr>
    </w:tbl>
    <w:p w:rsidR="00DA17C9" w:rsidRDefault="00DA17C9" w:rsidP="00AE2932"/>
    <w:p w:rsidR="0086706A" w:rsidRDefault="0086706A" w:rsidP="00AE2932"/>
    <w:tbl>
      <w:tblPr>
        <w:tblW w:w="147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245"/>
        <w:gridCol w:w="5254"/>
        <w:gridCol w:w="146"/>
        <w:gridCol w:w="146"/>
        <w:gridCol w:w="3237"/>
      </w:tblGrid>
      <w:tr w:rsidR="0086706A" w:rsidRPr="0086706A" w:rsidTr="0025003F">
        <w:trPr>
          <w:trHeight w:val="585"/>
        </w:trPr>
        <w:tc>
          <w:tcPr>
            <w:tcW w:w="14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POZOSTAŁE</w:t>
            </w:r>
          </w:p>
        </w:tc>
      </w:tr>
      <w:tr w:rsidR="0086706A" w:rsidRPr="0086706A" w:rsidTr="0025003F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Element</w:t>
            </w:r>
          </w:p>
        </w:tc>
        <w:tc>
          <w:tcPr>
            <w:tcW w:w="5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Łącznie koszt</w:t>
            </w:r>
          </w:p>
        </w:tc>
      </w:tr>
      <w:tr w:rsidR="0086706A" w:rsidRPr="0086706A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Energia</w:t>
            </w:r>
          </w:p>
        </w:tc>
        <w:tc>
          <w:tcPr>
            <w:tcW w:w="55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Logistyka i transport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BHP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Koszty socjalne i pracownicze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Rezerwa ogólna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601F3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</w:tr>
    </w:tbl>
    <w:p w:rsidR="0086706A" w:rsidRDefault="0086706A" w:rsidP="00AE2932"/>
    <w:p w:rsidR="0086706A" w:rsidRDefault="0086706A" w:rsidP="00AE2932"/>
    <w:p w:rsidR="0086706A" w:rsidRPr="009E6D7E" w:rsidRDefault="00F9262F" w:rsidP="0086706A">
      <w:pPr>
        <w:rPr>
          <w:b/>
          <w:u w:val="single"/>
        </w:rPr>
      </w:pPr>
      <w:r>
        <w:rPr>
          <w:b/>
          <w:u w:val="single"/>
        </w:rPr>
        <w:lastRenderedPageBreak/>
        <w:t>WARIANT B: PRACE KONSERWATORSK</w:t>
      </w:r>
      <w:r w:rsidR="008A6310">
        <w:rPr>
          <w:b/>
          <w:u w:val="single"/>
        </w:rPr>
        <w:t>O-RENOWACYJNE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245"/>
        <w:gridCol w:w="5143"/>
        <w:gridCol w:w="190"/>
        <w:gridCol w:w="195"/>
        <w:gridCol w:w="3260"/>
      </w:tblGrid>
      <w:tr w:rsidR="0086706A" w:rsidRPr="0086706A" w:rsidTr="0025003F">
        <w:trPr>
          <w:trHeight w:val="585"/>
        </w:trPr>
        <w:tc>
          <w:tcPr>
            <w:tcW w:w="1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ŁĄCZNIE KOSZTY MATERIAŁOWE PRAC KONSERWATORSKICH</w:t>
            </w:r>
          </w:p>
        </w:tc>
      </w:tr>
      <w:tr w:rsidR="0086706A" w:rsidRPr="0086706A" w:rsidTr="0025003F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Element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Łącznie koszt</w:t>
            </w:r>
          </w:p>
        </w:tc>
      </w:tr>
      <w:tr w:rsidR="0086706A" w:rsidRPr="0086706A" w:rsidTr="0099045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BLACHY NA LOKOMOTYWĘ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BLACHY NA TENDER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MATERIAŁY ŚCIERNE, ŁĄCZNE I EKSPLOATACYJNE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MATERIAŁY WYKOŃCZENIOWE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FARBY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POZOSTAŁE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6706A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86706A" w:rsidRPr="0086706A" w:rsidTr="0099045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706A" w:rsidRPr="0086706A" w:rsidRDefault="0086706A" w:rsidP="00601F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86706A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06A" w:rsidRPr="0086706A" w:rsidRDefault="0086706A" w:rsidP="0086706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06A" w:rsidRPr="00100C02" w:rsidRDefault="0086706A" w:rsidP="00601F3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</w:tr>
    </w:tbl>
    <w:p w:rsidR="0086706A" w:rsidRDefault="0086706A" w:rsidP="00AE2932"/>
    <w:p w:rsidR="0086706A" w:rsidRDefault="0086706A" w:rsidP="00AE2932"/>
    <w:p w:rsidR="0086706A" w:rsidRDefault="0086706A" w:rsidP="00AE2932"/>
    <w:p w:rsidR="0086706A" w:rsidRDefault="0086706A" w:rsidP="00AE2932"/>
    <w:p w:rsidR="0086706A" w:rsidRDefault="0086706A" w:rsidP="00AE2932"/>
    <w:p w:rsidR="0086706A" w:rsidRDefault="0086706A" w:rsidP="00AE2932"/>
    <w:p w:rsidR="0086706A" w:rsidRDefault="0086706A" w:rsidP="00AE2932"/>
    <w:p w:rsidR="0086706A" w:rsidRDefault="0086706A" w:rsidP="00AE2932"/>
    <w:p w:rsidR="0086706A" w:rsidRDefault="0086706A" w:rsidP="00AE2932"/>
    <w:p w:rsidR="0086706A" w:rsidRPr="009E6D7E" w:rsidRDefault="00F9262F" w:rsidP="0086706A">
      <w:pPr>
        <w:rPr>
          <w:b/>
          <w:u w:val="single"/>
        </w:rPr>
      </w:pPr>
      <w:r>
        <w:rPr>
          <w:b/>
          <w:u w:val="single"/>
        </w:rPr>
        <w:lastRenderedPageBreak/>
        <w:t>WARIANT B: PRACE KONSERWATORSK</w:t>
      </w:r>
      <w:r w:rsidR="008A6310">
        <w:rPr>
          <w:b/>
          <w:u w:val="single"/>
        </w:rPr>
        <w:t>O-RENOWACYJNE</w:t>
      </w:r>
    </w:p>
    <w:tbl>
      <w:tblPr>
        <w:tblW w:w="145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494"/>
        <w:gridCol w:w="2574"/>
        <w:gridCol w:w="2574"/>
        <w:gridCol w:w="2574"/>
        <w:gridCol w:w="1608"/>
        <w:gridCol w:w="22"/>
      </w:tblGrid>
      <w:tr w:rsidR="004D4515" w:rsidRPr="004D4515" w:rsidTr="00200C4D">
        <w:trPr>
          <w:trHeight w:val="585"/>
        </w:trPr>
        <w:tc>
          <w:tcPr>
            <w:tcW w:w="145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515" w:rsidRPr="004D4515" w:rsidRDefault="004D4515" w:rsidP="004D45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>KOSZTY PRACOWNICZE PRAC KONSERWATORSKICH</w:t>
            </w:r>
          </w:p>
        </w:tc>
      </w:tr>
      <w:tr w:rsidR="00200C4D" w:rsidRPr="00664AA0" w:rsidTr="00200C4D">
        <w:trPr>
          <w:gridAfter w:val="1"/>
          <w:wAfter w:w="22" w:type="dxa"/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4D" w:rsidRPr="00664AA0" w:rsidRDefault="00200C4D" w:rsidP="00ED2B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664AA0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4D" w:rsidRPr="00664AA0" w:rsidRDefault="00200C4D" w:rsidP="00ED2B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Etap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C4D" w:rsidRPr="00664AA0" w:rsidRDefault="00200C4D" w:rsidP="00ED2B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664AA0">
              <w:rPr>
                <w:rFonts w:eastAsia="Times New Roman"/>
                <w:b/>
                <w:bCs/>
                <w:color w:val="000000"/>
                <w:lang w:eastAsia="pl-PL"/>
              </w:rPr>
              <w:t>Ilość osób / czas prac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C4D" w:rsidRPr="00664AA0" w:rsidRDefault="00200C4D" w:rsidP="00ED2B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664AA0">
              <w:rPr>
                <w:rFonts w:eastAsia="Times New Roman"/>
                <w:b/>
                <w:bCs/>
                <w:color w:val="000000"/>
                <w:lang w:eastAsia="pl-PL"/>
              </w:rPr>
              <w:t>liczba roboczogodzin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C4D" w:rsidRPr="00664AA0" w:rsidRDefault="00200C4D" w:rsidP="00ED2B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664AA0">
              <w:rPr>
                <w:rFonts w:eastAsia="Times New Roman"/>
                <w:b/>
                <w:bCs/>
                <w:color w:val="000000"/>
                <w:lang w:eastAsia="pl-PL"/>
              </w:rPr>
              <w:t>stawka</w:t>
            </w:r>
            <w:r w:rsidRPr="00664AA0">
              <w:rPr>
                <w:rFonts w:eastAsia="Times New Roman"/>
                <w:b/>
                <w:bCs/>
                <w:color w:val="000000"/>
                <w:lang w:eastAsia="pl-PL"/>
              </w:rPr>
              <w:br/>
              <w:t>zł/godz.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C4D" w:rsidRPr="00664AA0" w:rsidRDefault="00200C4D" w:rsidP="00ED2B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664AA0">
              <w:rPr>
                <w:rFonts w:eastAsia="Times New Roman"/>
                <w:b/>
                <w:bCs/>
                <w:color w:val="000000"/>
                <w:lang w:eastAsia="pl-PL"/>
              </w:rPr>
              <w:t>koszt</w:t>
            </w:r>
          </w:p>
        </w:tc>
      </w:tr>
      <w:tr w:rsidR="004D4515" w:rsidRPr="004D4515" w:rsidTr="0099045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I Etap demontaż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5 osób 2 tygodnie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400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D4515" w:rsidRPr="004D4515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II Etap czyszczenie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5 osób 8 tygodni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1600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D4515" w:rsidRPr="004D4515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III Etap obróbka części odlanych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0  osób 0 tygodni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Prace nie będą prowadzone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3F099C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D4515" w:rsidRPr="004D4515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IV Etap montaż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5 osób 4 tygodnie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800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D4515" w:rsidRPr="004D4515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V Etap wykończenie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5 osób 3 tygodnie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600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D4515" w:rsidRPr="004D4515" w:rsidTr="00990457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Rezerwa czasu na nieplanowane przerwy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5 osób 2 tygodnie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400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D4515" w:rsidRPr="004D4515" w:rsidTr="0099045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515" w:rsidRPr="004D4515" w:rsidRDefault="004D4515" w:rsidP="004D451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>19 tygodni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601F3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>3800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4515" w:rsidRPr="004D4515" w:rsidRDefault="004D4515" w:rsidP="00601F3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601F3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</w:tr>
    </w:tbl>
    <w:p w:rsidR="0086706A" w:rsidRDefault="0086706A" w:rsidP="00AE2932"/>
    <w:p w:rsidR="004D4515" w:rsidRDefault="004D4515" w:rsidP="00AE2932"/>
    <w:p w:rsidR="004D4515" w:rsidRDefault="004D4515" w:rsidP="00AE2932"/>
    <w:p w:rsidR="004D4515" w:rsidRDefault="004D4515" w:rsidP="00AE2932"/>
    <w:p w:rsidR="004D4515" w:rsidRDefault="004D4515" w:rsidP="00AE2932"/>
    <w:p w:rsidR="004D4515" w:rsidRDefault="004D4515" w:rsidP="00AE2932"/>
    <w:p w:rsidR="004D4515" w:rsidRDefault="004D4515" w:rsidP="00AE2932"/>
    <w:p w:rsidR="004D4515" w:rsidRDefault="004D4515" w:rsidP="00AE2932"/>
    <w:p w:rsidR="004D4515" w:rsidRDefault="004D4515" w:rsidP="00AE2932"/>
    <w:p w:rsidR="004D4515" w:rsidRPr="009E6D7E" w:rsidRDefault="00F9262F" w:rsidP="004D4515">
      <w:pPr>
        <w:rPr>
          <w:b/>
          <w:u w:val="single"/>
        </w:rPr>
      </w:pPr>
      <w:r>
        <w:rPr>
          <w:b/>
          <w:u w:val="single"/>
        </w:rPr>
        <w:lastRenderedPageBreak/>
        <w:t>WARIANT B: PRACE KONSERWATORSK</w:t>
      </w:r>
      <w:r w:rsidR="008A6310">
        <w:rPr>
          <w:b/>
          <w:u w:val="single"/>
        </w:rPr>
        <w:t>O-RENOWACYJNE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5168"/>
        <w:gridCol w:w="2038"/>
        <w:gridCol w:w="1591"/>
        <w:gridCol w:w="2041"/>
        <w:gridCol w:w="3118"/>
      </w:tblGrid>
      <w:tr w:rsidR="004D4515" w:rsidRPr="004D4515" w:rsidTr="0025003F">
        <w:trPr>
          <w:trHeight w:val="585"/>
        </w:trPr>
        <w:tc>
          <w:tcPr>
            <w:tcW w:w="1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515" w:rsidRPr="004D4515" w:rsidRDefault="004D4515" w:rsidP="004D45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KOSZTY I ETAPU </w:t>
            </w:r>
            <w:r w:rsidR="003047AE">
              <w:rPr>
                <w:rFonts w:eastAsia="Times New Roman"/>
                <w:b/>
                <w:bCs/>
                <w:color w:val="000000"/>
                <w:lang w:eastAsia="pl-PL"/>
              </w:rPr>
              <w:t>–</w:t>
            </w: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DEMONTAŻ</w:t>
            </w:r>
          </w:p>
        </w:tc>
      </w:tr>
      <w:tr w:rsidR="004D4515" w:rsidRPr="004D4515" w:rsidTr="0025003F">
        <w:trPr>
          <w:trHeight w:val="58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>Grupy kosztów lub stawki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>Koszt</w:t>
            </w:r>
          </w:p>
        </w:tc>
      </w:tr>
      <w:tr w:rsidR="004D4515" w:rsidRPr="004D4515" w:rsidTr="00990457">
        <w:trPr>
          <w:trHeight w:val="30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Koszty materiałowe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515" w:rsidRPr="00100C02" w:rsidRDefault="004D4515" w:rsidP="003F099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3F099C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D4515" w:rsidRPr="004D4515" w:rsidTr="00990457">
        <w:trPr>
          <w:trHeight w:val="30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Koszty pracownicze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515" w:rsidRPr="00100C02" w:rsidRDefault="004D4515" w:rsidP="003F099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3F099C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D4515" w:rsidRPr="004D4515" w:rsidTr="00990457">
        <w:trPr>
          <w:trHeight w:val="31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Koszty inne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515" w:rsidRPr="00100C02" w:rsidRDefault="004D4515" w:rsidP="003F099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3F099C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D4515" w:rsidRPr="004D4515" w:rsidTr="00990457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515" w:rsidRPr="004D4515" w:rsidRDefault="004D4515" w:rsidP="004D451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515" w:rsidRPr="00100C02" w:rsidRDefault="004D4515" w:rsidP="004D45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515" w:rsidRPr="00100C02" w:rsidRDefault="004D4515" w:rsidP="004D4515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515" w:rsidRPr="00100C02" w:rsidRDefault="004D4515" w:rsidP="004D4515">
            <w:pPr>
              <w:spacing w:after="0" w:line="240" w:lineRule="auto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3F099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</w:tr>
    </w:tbl>
    <w:p w:rsidR="004D4515" w:rsidRDefault="004D4515" w:rsidP="00AE2932"/>
    <w:p w:rsidR="004D4515" w:rsidRDefault="004D4515" w:rsidP="00AE2932"/>
    <w:p w:rsidR="00F062AF" w:rsidRDefault="00F062AF" w:rsidP="00AE2932"/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5217"/>
        <w:gridCol w:w="1899"/>
        <w:gridCol w:w="1795"/>
        <w:gridCol w:w="1976"/>
        <w:gridCol w:w="3118"/>
      </w:tblGrid>
      <w:tr w:rsidR="004D4515" w:rsidRPr="004D4515" w:rsidTr="0025003F">
        <w:trPr>
          <w:trHeight w:val="585"/>
        </w:trPr>
        <w:tc>
          <w:tcPr>
            <w:tcW w:w="1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515" w:rsidRPr="004D4515" w:rsidRDefault="004D4515" w:rsidP="004D45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KOSZTY II ETAPU </w:t>
            </w:r>
            <w:r w:rsidR="003F099C">
              <w:rPr>
                <w:rFonts w:eastAsia="Times New Roman"/>
                <w:b/>
                <w:bCs/>
                <w:color w:val="000000"/>
                <w:lang w:eastAsia="pl-PL"/>
              </w:rPr>
              <w:t>–</w:t>
            </w: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CZYSZCZENIE</w:t>
            </w:r>
          </w:p>
        </w:tc>
      </w:tr>
      <w:tr w:rsidR="004D4515" w:rsidRPr="004D4515" w:rsidTr="0025003F">
        <w:trPr>
          <w:trHeight w:val="58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515" w:rsidRPr="004D4515" w:rsidRDefault="003B3306" w:rsidP="003F09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>Grupy kosztów lub stawki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>Koszt</w:t>
            </w:r>
          </w:p>
        </w:tc>
      </w:tr>
      <w:tr w:rsidR="004D4515" w:rsidRPr="004D4515" w:rsidTr="00990457">
        <w:trPr>
          <w:trHeight w:val="3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 xml:space="preserve">Koszty materiałowe 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515" w:rsidRPr="00100C02" w:rsidRDefault="004D4515" w:rsidP="003F099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3F099C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D4515" w:rsidRPr="004D4515" w:rsidTr="00990457">
        <w:trPr>
          <w:trHeight w:val="3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Koszty pracownicze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515" w:rsidRPr="00100C02" w:rsidRDefault="004D4515" w:rsidP="003F099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3F099C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D4515" w:rsidRPr="004D4515" w:rsidTr="00990457">
        <w:trPr>
          <w:trHeight w:val="3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D4515">
              <w:rPr>
                <w:rFonts w:eastAsia="Times New Roman"/>
                <w:color w:val="000000"/>
                <w:lang w:eastAsia="pl-PL"/>
              </w:rPr>
              <w:t>Koszty inne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515" w:rsidRPr="00100C02" w:rsidRDefault="004D4515" w:rsidP="003F099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3F099C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D4515" w:rsidRPr="004D4515" w:rsidTr="00990457">
        <w:trPr>
          <w:trHeight w:val="31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515" w:rsidRPr="004D4515" w:rsidRDefault="004D4515" w:rsidP="004D451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515" w:rsidRPr="004D4515" w:rsidRDefault="004D4515" w:rsidP="003F09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D4515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515" w:rsidRPr="00100C02" w:rsidRDefault="004D4515" w:rsidP="004D45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515" w:rsidRPr="00100C02" w:rsidRDefault="004D4515" w:rsidP="004D4515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4515" w:rsidRPr="00100C02" w:rsidRDefault="004D4515" w:rsidP="004D4515">
            <w:pPr>
              <w:spacing w:after="0" w:line="240" w:lineRule="auto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515" w:rsidRPr="00100C02" w:rsidRDefault="004D4515" w:rsidP="003F099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</w:tr>
    </w:tbl>
    <w:p w:rsidR="004D4515" w:rsidRDefault="004D4515" w:rsidP="00AE2932"/>
    <w:p w:rsidR="004D4515" w:rsidRDefault="004D4515" w:rsidP="00AE2932"/>
    <w:p w:rsidR="004D4515" w:rsidRDefault="00890B32" w:rsidP="00890B32">
      <w:pPr>
        <w:tabs>
          <w:tab w:val="left" w:pos="3375"/>
        </w:tabs>
      </w:pPr>
      <w:r>
        <w:tab/>
      </w:r>
    </w:p>
    <w:p w:rsidR="004D4515" w:rsidRPr="009E6D7E" w:rsidRDefault="00F9262F" w:rsidP="004D4515">
      <w:pPr>
        <w:rPr>
          <w:b/>
          <w:u w:val="single"/>
        </w:rPr>
      </w:pPr>
      <w:r>
        <w:rPr>
          <w:b/>
          <w:u w:val="single"/>
        </w:rPr>
        <w:lastRenderedPageBreak/>
        <w:t>WARIANT B: PRACE KONSERWATORSK</w:t>
      </w:r>
      <w:r w:rsidR="008A6310">
        <w:rPr>
          <w:b/>
          <w:u w:val="single"/>
        </w:rPr>
        <w:t>O-RENOWACYJNE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5292"/>
        <w:gridCol w:w="3897"/>
        <w:gridCol w:w="1565"/>
        <w:gridCol w:w="190"/>
        <w:gridCol w:w="3136"/>
      </w:tblGrid>
      <w:tr w:rsidR="00424AA0" w:rsidRPr="00424AA0" w:rsidTr="003F1FA5">
        <w:trPr>
          <w:trHeight w:val="585"/>
        </w:trPr>
        <w:tc>
          <w:tcPr>
            <w:tcW w:w="1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AA0" w:rsidRPr="00424AA0" w:rsidRDefault="00424AA0" w:rsidP="00424A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KOSZTY III ETAPU - WYTWORZENIE I OBRÓBKA CZĘŚCI ODLEWANYCH </w:t>
            </w:r>
            <w:r w:rsidR="007A2728">
              <w:rPr>
                <w:rFonts w:eastAsia="Times New Roman"/>
                <w:b/>
                <w:bCs/>
                <w:color w:val="000000"/>
                <w:lang w:eastAsia="pl-PL"/>
              </w:rPr>
              <w:t>–</w:t>
            </w: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REPLIK</w:t>
            </w:r>
          </w:p>
        </w:tc>
      </w:tr>
      <w:tr w:rsidR="00424AA0" w:rsidRPr="00424AA0" w:rsidTr="003F1FA5">
        <w:trPr>
          <w:trHeight w:val="58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E63E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E63E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56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AA0" w:rsidRPr="00424AA0" w:rsidRDefault="00424AA0" w:rsidP="00E63E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>Grupy kosztów lub stawki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E63E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>Koszt</w:t>
            </w:r>
          </w:p>
        </w:tc>
      </w:tr>
      <w:tr w:rsidR="00424AA0" w:rsidRPr="00424AA0" w:rsidTr="00990457">
        <w:trPr>
          <w:trHeight w:val="300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E63E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24AA0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E63E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24AA0">
              <w:rPr>
                <w:rFonts w:eastAsia="Times New Roman"/>
                <w:color w:val="000000"/>
                <w:lang w:eastAsia="pl-PL"/>
              </w:rPr>
              <w:t>PRACE NIE BĘDĄ PROWADZONE</w:t>
            </w:r>
          </w:p>
        </w:tc>
        <w:tc>
          <w:tcPr>
            <w:tcW w:w="565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E63E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24AA0">
              <w:rPr>
                <w:rFonts w:eastAsia="Times New Roman"/>
                <w:color w:val="000000"/>
                <w:lang w:eastAsia="pl-PL"/>
              </w:rPr>
              <w:t>PRACE NIE BĘDĄ PROWADZONE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4AA0" w:rsidRPr="00424AA0" w:rsidRDefault="00424AA0" w:rsidP="00424AA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24AA0" w:rsidRPr="00424AA0" w:rsidTr="00990457">
        <w:trPr>
          <w:trHeight w:val="300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24AA0" w:rsidRPr="00424AA0" w:rsidTr="00990457">
        <w:trPr>
          <w:trHeight w:val="300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24AA0" w:rsidRPr="00424AA0" w:rsidTr="00990457">
        <w:trPr>
          <w:trHeight w:val="315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24AA0" w:rsidRPr="00424AA0" w:rsidTr="00990457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E63E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38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A0" w:rsidRPr="00424AA0" w:rsidRDefault="00424AA0" w:rsidP="00424A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24AA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4AA0" w:rsidRPr="00424AA0" w:rsidRDefault="00424AA0" w:rsidP="00E63E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4D4515" w:rsidRDefault="004D4515" w:rsidP="00AE2932"/>
    <w:p w:rsidR="00424AA0" w:rsidRDefault="00424AA0" w:rsidP="00AE2932"/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245"/>
        <w:gridCol w:w="2170"/>
        <w:gridCol w:w="1667"/>
        <w:gridCol w:w="1833"/>
        <w:gridCol w:w="3118"/>
      </w:tblGrid>
      <w:tr w:rsidR="00424AA0" w:rsidRPr="00424AA0" w:rsidTr="003F1FA5">
        <w:trPr>
          <w:trHeight w:val="585"/>
        </w:trPr>
        <w:tc>
          <w:tcPr>
            <w:tcW w:w="1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AA0" w:rsidRPr="00424AA0" w:rsidRDefault="00424AA0" w:rsidP="00424A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KOSZTY IV ETAPU </w:t>
            </w:r>
            <w:r w:rsidR="007A2728">
              <w:rPr>
                <w:rFonts w:eastAsia="Times New Roman"/>
                <w:b/>
                <w:bCs/>
                <w:color w:val="000000"/>
                <w:lang w:eastAsia="pl-PL"/>
              </w:rPr>
              <w:t>–</w:t>
            </w: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MONTAŻ</w:t>
            </w:r>
          </w:p>
        </w:tc>
      </w:tr>
      <w:tr w:rsidR="00424AA0" w:rsidRPr="00424AA0" w:rsidTr="003F1FA5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C64F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C64F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AA0" w:rsidRPr="00424AA0" w:rsidRDefault="00424AA0" w:rsidP="00C64F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>Grupy kosztów lub stawki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C64F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>Koszt</w:t>
            </w:r>
          </w:p>
        </w:tc>
      </w:tr>
      <w:tr w:rsidR="00424AA0" w:rsidRPr="00424AA0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C64F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24AA0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C64F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24AA0">
              <w:rPr>
                <w:rFonts w:eastAsia="Times New Roman"/>
                <w:color w:val="000000"/>
                <w:lang w:eastAsia="pl-PL"/>
              </w:rPr>
              <w:t>Koszty materiałowe 1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AA0" w:rsidRPr="00100C02" w:rsidRDefault="00424AA0" w:rsidP="00C64F11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4AA0" w:rsidRPr="00100C02" w:rsidRDefault="00424AA0" w:rsidP="00C64F11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24AA0" w:rsidRPr="00424AA0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C64F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24AA0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C64F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24AA0">
              <w:rPr>
                <w:rFonts w:eastAsia="Times New Roman"/>
                <w:color w:val="000000"/>
                <w:lang w:eastAsia="pl-PL"/>
              </w:rPr>
              <w:t>Koszty materiałowe 2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A0" w:rsidRPr="00100C02" w:rsidRDefault="00424AA0" w:rsidP="00C64F11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4AA0" w:rsidRPr="00100C02" w:rsidRDefault="00424AA0" w:rsidP="00C64F11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24AA0" w:rsidRPr="00424AA0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C64F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24AA0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C64F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24AA0">
              <w:rPr>
                <w:rFonts w:eastAsia="Times New Roman"/>
                <w:color w:val="000000"/>
                <w:lang w:eastAsia="pl-PL"/>
              </w:rPr>
              <w:t>Koszty materiałowe 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A0" w:rsidRPr="00100C02" w:rsidRDefault="00424AA0" w:rsidP="00C64F11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4AA0" w:rsidRPr="00100C02" w:rsidRDefault="00424AA0" w:rsidP="00C64F11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24AA0" w:rsidRPr="00424AA0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C64F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24AA0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C64F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24AA0">
              <w:rPr>
                <w:rFonts w:eastAsia="Times New Roman"/>
                <w:color w:val="000000"/>
                <w:lang w:eastAsia="pl-PL"/>
              </w:rPr>
              <w:t>Koszty pracownicze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A0" w:rsidRPr="00100C02" w:rsidRDefault="00424AA0" w:rsidP="00C64F11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4AA0" w:rsidRPr="00100C02" w:rsidRDefault="00424AA0" w:rsidP="00C64F11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24AA0" w:rsidRPr="00424AA0" w:rsidTr="00990457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C64F11">
            <w:pPr>
              <w:tabs>
                <w:tab w:val="left" w:pos="275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24AA0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C64F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424AA0">
              <w:rPr>
                <w:rFonts w:eastAsia="Times New Roman"/>
                <w:color w:val="000000"/>
                <w:lang w:eastAsia="pl-PL"/>
              </w:rPr>
              <w:t>Koszty inne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AA0" w:rsidRPr="00100C02" w:rsidRDefault="00424AA0" w:rsidP="00C64F11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4AA0" w:rsidRPr="00100C02" w:rsidRDefault="00424AA0" w:rsidP="00C64F11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424AA0" w:rsidRPr="00424AA0" w:rsidTr="0099045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A0" w:rsidRPr="00424AA0" w:rsidRDefault="00424AA0" w:rsidP="00424AA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A0" w:rsidRPr="00424AA0" w:rsidRDefault="00424AA0" w:rsidP="00C64F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424AA0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A0" w:rsidRPr="00100C02" w:rsidRDefault="00424AA0" w:rsidP="00424AA0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  <w:r w:rsidRPr="00100C02">
              <w:rPr>
                <w:rFonts w:eastAsia="Times New Roman"/>
                <w:color w:val="FF0000"/>
                <w:lang w:eastAsia="pl-PL"/>
              </w:rPr>
              <w:t> 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AA0" w:rsidRPr="00100C02" w:rsidRDefault="00424AA0" w:rsidP="00424AA0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  <w:r w:rsidRPr="00100C02">
              <w:rPr>
                <w:rFonts w:eastAsia="Times New Roman"/>
                <w:color w:val="FF0000"/>
                <w:lang w:eastAsia="pl-PL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A0" w:rsidRPr="00100C02" w:rsidRDefault="00424AA0" w:rsidP="00424AA0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  <w:r w:rsidRPr="00100C02">
              <w:rPr>
                <w:rFonts w:eastAsia="Times New Roman"/>
                <w:color w:val="FF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4AA0" w:rsidRPr="00100C02" w:rsidRDefault="00424AA0" w:rsidP="00C64F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</w:tr>
    </w:tbl>
    <w:p w:rsidR="00424AA0" w:rsidRDefault="00424AA0" w:rsidP="00AE2932"/>
    <w:p w:rsidR="00424AA0" w:rsidRDefault="00424AA0" w:rsidP="00AE2932"/>
    <w:p w:rsidR="00424AA0" w:rsidRPr="009E6D7E" w:rsidRDefault="00F9262F" w:rsidP="00424AA0">
      <w:pPr>
        <w:rPr>
          <w:b/>
          <w:u w:val="single"/>
        </w:rPr>
      </w:pPr>
      <w:r>
        <w:rPr>
          <w:b/>
          <w:u w:val="single"/>
        </w:rPr>
        <w:lastRenderedPageBreak/>
        <w:t>WARIANT B: PRACE KONSERWATORSK</w:t>
      </w:r>
      <w:r w:rsidR="008A6310">
        <w:rPr>
          <w:b/>
          <w:u w:val="single"/>
        </w:rPr>
        <w:t>O-RENOWACYJNE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5206"/>
        <w:gridCol w:w="2210"/>
        <w:gridCol w:w="1584"/>
        <w:gridCol w:w="1876"/>
        <w:gridCol w:w="3118"/>
      </w:tblGrid>
      <w:tr w:rsidR="00CE1209" w:rsidRPr="00CE1209" w:rsidTr="003F1FA5">
        <w:trPr>
          <w:trHeight w:val="585"/>
        </w:trPr>
        <w:tc>
          <w:tcPr>
            <w:tcW w:w="1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KOSZTY V ETAPU </w:t>
            </w:r>
            <w:r w:rsidR="007A2728">
              <w:rPr>
                <w:rFonts w:eastAsia="Times New Roman"/>
                <w:b/>
                <w:bCs/>
                <w:color w:val="000000"/>
                <w:lang w:eastAsia="pl-PL"/>
              </w:rPr>
              <w:t>–</w:t>
            </w: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WYKOŃCZENIE</w:t>
            </w:r>
          </w:p>
        </w:tc>
      </w:tr>
      <w:tr w:rsidR="00CE1209" w:rsidRPr="00CE1209" w:rsidTr="003F1FA5">
        <w:trPr>
          <w:trHeight w:val="58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C64F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C64F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209" w:rsidRPr="00CE1209" w:rsidRDefault="00CE1209" w:rsidP="00C64F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Grupy kosztów lub stawki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C64F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Koszt</w:t>
            </w:r>
          </w:p>
        </w:tc>
      </w:tr>
      <w:tr w:rsidR="00CE1209" w:rsidRPr="00CE1209" w:rsidTr="00990457">
        <w:trPr>
          <w:trHeight w:val="30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C64F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C64F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Koszty materiałowe 1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209" w:rsidRPr="00100C02" w:rsidRDefault="00CE1209" w:rsidP="00C64F11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C64F11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CE1209" w:rsidRPr="00CE1209" w:rsidTr="00990457">
        <w:trPr>
          <w:trHeight w:val="30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C64F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C64F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Koszty materiałowe 2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209" w:rsidRPr="00100C02" w:rsidRDefault="00CE1209" w:rsidP="00C64F11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C64F11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CE1209" w:rsidRPr="00CE1209" w:rsidTr="00990457">
        <w:trPr>
          <w:trHeight w:val="30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C64F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C64F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Koszty pracownicze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209" w:rsidRPr="00100C02" w:rsidRDefault="00CE1209" w:rsidP="00C64F11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C64F11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CE1209" w:rsidRPr="00CE1209" w:rsidTr="00990457">
        <w:trPr>
          <w:trHeight w:val="3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C64F1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C64F1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Koszty inne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209" w:rsidRPr="00100C02" w:rsidRDefault="00CE1209" w:rsidP="00C64F11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C64F11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CE1209" w:rsidRPr="00CE1209" w:rsidTr="00990457">
        <w:trPr>
          <w:trHeight w:val="31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C64F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209" w:rsidRPr="00100C02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209" w:rsidRPr="00100C02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09" w:rsidRPr="00100C02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C64F1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</w:tr>
    </w:tbl>
    <w:p w:rsidR="00424AA0" w:rsidRDefault="00424AA0" w:rsidP="00AE2932"/>
    <w:p w:rsidR="00CE1209" w:rsidRDefault="00CE1209" w:rsidP="00AE2932"/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245"/>
        <w:gridCol w:w="1215"/>
        <w:gridCol w:w="1412"/>
        <w:gridCol w:w="3043"/>
        <w:gridCol w:w="3118"/>
      </w:tblGrid>
      <w:tr w:rsidR="00CE1209" w:rsidRPr="00CE1209" w:rsidTr="003F1FA5">
        <w:trPr>
          <w:trHeight w:val="585"/>
        </w:trPr>
        <w:tc>
          <w:tcPr>
            <w:tcW w:w="1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KOSZTY WSZYSTKICH ETAPÓW</w:t>
            </w:r>
          </w:p>
        </w:tc>
      </w:tr>
      <w:tr w:rsidR="00CE1209" w:rsidRPr="00CE1209" w:rsidTr="003F1FA5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Koszt</w:t>
            </w:r>
          </w:p>
        </w:tc>
      </w:tr>
      <w:tr w:rsidR="00CE1209" w:rsidRPr="00100C02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Koszt I Etapu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5F27BA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CE1209" w:rsidRPr="00100C02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Koszt II Etapu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5F27BA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CE1209" w:rsidRPr="00100C02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Koszt III Etapu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5F27BA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CE1209" w:rsidRPr="00100C02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Koszt IV Etapu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5F27BA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CE1209" w:rsidRPr="00100C02" w:rsidTr="00990457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Koszt V Etapu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5F27BA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CE1209" w:rsidRPr="00100C02" w:rsidTr="0099045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5F27B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</w:tr>
    </w:tbl>
    <w:p w:rsidR="00CE1209" w:rsidRDefault="00CE1209" w:rsidP="00AE2932"/>
    <w:p w:rsidR="00CE1209" w:rsidRDefault="00CE1209" w:rsidP="00AE2932"/>
    <w:p w:rsidR="00CE1209" w:rsidRPr="009E6D7E" w:rsidRDefault="00F9262F" w:rsidP="00CE1209">
      <w:pPr>
        <w:rPr>
          <w:b/>
          <w:u w:val="single"/>
        </w:rPr>
      </w:pPr>
      <w:r>
        <w:rPr>
          <w:b/>
          <w:u w:val="single"/>
        </w:rPr>
        <w:lastRenderedPageBreak/>
        <w:t>WARIANT B: PRACE KONSERWATORSK</w:t>
      </w:r>
      <w:r w:rsidR="006A6041">
        <w:rPr>
          <w:b/>
          <w:u w:val="single"/>
        </w:rPr>
        <w:t>O-RENOWACYJNE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245"/>
        <w:gridCol w:w="5254"/>
        <w:gridCol w:w="146"/>
        <w:gridCol w:w="270"/>
        <w:gridCol w:w="3118"/>
      </w:tblGrid>
      <w:tr w:rsidR="00CE1209" w:rsidRPr="00CE1209" w:rsidTr="003F1FA5">
        <w:trPr>
          <w:trHeight w:val="585"/>
        </w:trPr>
        <w:tc>
          <w:tcPr>
            <w:tcW w:w="1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209" w:rsidRPr="00CE1209" w:rsidRDefault="00CE1209" w:rsidP="006A60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ŁĄCZNE KOSZTY PRAC KONSERWATORSK</w:t>
            </w:r>
            <w:r w:rsidR="006A6041">
              <w:rPr>
                <w:rFonts w:eastAsia="Times New Roman"/>
                <w:b/>
                <w:bCs/>
                <w:color w:val="000000"/>
                <w:lang w:eastAsia="pl-PL"/>
              </w:rPr>
              <w:t>O-RENOWACYJNYCH</w:t>
            </w:r>
            <w:r w:rsidR="00E9489F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(netto)</w:t>
            </w:r>
          </w:p>
        </w:tc>
      </w:tr>
      <w:tr w:rsidR="00CE1209" w:rsidRPr="00CE1209" w:rsidTr="003F1FA5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Grupa kosztów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Łącznie koszt</w:t>
            </w:r>
          </w:p>
        </w:tc>
      </w:tr>
      <w:tr w:rsidR="00CE1209" w:rsidRPr="00100C02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Koszty materiałowe prac konserwatorskich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5F27BA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CE1209" w:rsidRPr="00100C02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Koszty pracownicze prac konserwatorskich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5F27BA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CE1209" w:rsidRPr="00100C02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99045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 xml:space="preserve">Narzut kosztów stałych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5F27BA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CE1209" w:rsidRPr="00100C02" w:rsidTr="00990457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99045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 xml:space="preserve">Marża zysku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5F27BA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pl-PL"/>
              </w:rPr>
            </w:pPr>
          </w:p>
        </w:tc>
      </w:tr>
      <w:tr w:rsidR="00CE1209" w:rsidRPr="00100C02" w:rsidTr="0099045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209" w:rsidRPr="00CE1209" w:rsidRDefault="00CE1209" w:rsidP="005F27B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E1209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209" w:rsidRPr="00100C02" w:rsidRDefault="00CE1209" w:rsidP="005F27B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lang w:eastAsia="pl-PL"/>
              </w:rPr>
            </w:pPr>
          </w:p>
        </w:tc>
      </w:tr>
    </w:tbl>
    <w:p w:rsidR="00CE1209" w:rsidRDefault="00CE1209" w:rsidP="00AE2932"/>
    <w:tbl>
      <w:tblPr>
        <w:tblW w:w="14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830"/>
        <w:gridCol w:w="3830"/>
        <w:gridCol w:w="1960"/>
        <w:gridCol w:w="1960"/>
        <w:gridCol w:w="1960"/>
      </w:tblGrid>
      <w:tr w:rsidR="00CE1209" w:rsidRPr="00CE1209" w:rsidTr="00CE120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Pkt. 1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Wszystkie koszty materiałowe i logistyczne związane z nabyciem materiałów itp.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CE1209" w:rsidRPr="00CE1209" w:rsidTr="00CE120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CE1209" w:rsidRPr="00CE1209" w:rsidTr="00CE120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Pkt. 2</w:t>
            </w:r>
          </w:p>
        </w:tc>
        <w:tc>
          <w:tcPr>
            <w:tcW w:w="13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Wszystkie koszty wykonawcy związane z zatrudnionymi pracownikami</w:t>
            </w:r>
          </w:p>
        </w:tc>
      </w:tr>
      <w:tr w:rsidR="00CE1209" w:rsidRPr="00CE1209" w:rsidTr="00CE120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CE1209" w:rsidRPr="00CE1209" w:rsidTr="00CE120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Pkt. 3</w:t>
            </w:r>
          </w:p>
        </w:tc>
        <w:tc>
          <w:tcPr>
            <w:tcW w:w="13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Narzut kosztów stałych na sumę kosztów zmiennych: materiałowych i pracowniczych</w:t>
            </w:r>
          </w:p>
        </w:tc>
      </w:tr>
      <w:tr w:rsidR="00CE1209" w:rsidRPr="00CE1209" w:rsidTr="00CE120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CE1209" w:rsidRPr="00CE1209" w:rsidTr="00CE120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Pkt. 4</w:t>
            </w:r>
          </w:p>
        </w:tc>
        <w:tc>
          <w:tcPr>
            <w:tcW w:w="13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E1209">
              <w:rPr>
                <w:rFonts w:eastAsia="Times New Roman"/>
                <w:color w:val="000000"/>
                <w:lang w:eastAsia="pl-PL"/>
              </w:rPr>
              <w:t>Marża zysku wyliczona na bazie zsumowanych wszys</w:t>
            </w:r>
            <w:r w:rsidR="00956981">
              <w:rPr>
                <w:rFonts w:eastAsia="Times New Roman"/>
                <w:color w:val="000000"/>
                <w:lang w:eastAsia="pl-PL"/>
              </w:rPr>
              <w:t>t</w:t>
            </w:r>
            <w:r w:rsidRPr="00CE1209">
              <w:rPr>
                <w:rFonts w:eastAsia="Times New Roman"/>
                <w:color w:val="000000"/>
                <w:lang w:eastAsia="pl-PL"/>
              </w:rPr>
              <w:t>kich kosztów materiałowych, pracowniczych i stałych</w:t>
            </w:r>
          </w:p>
        </w:tc>
      </w:tr>
      <w:tr w:rsidR="00CE1209" w:rsidRPr="00CE1209" w:rsidTr="00CE120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209" w:rsidRPr="00CE1209" w:rsidRDefault="00CE1209" w:rsidP="00CE120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D47C4C" w:rsidRPr="00100C02" w:rsidRDefault="00D47C4C" w:rsidP="004B4ADF">
      <w:pPr>
        <w:rPr>
          <w:color w:val="FF0000"/>
        </w:rPr>
      </w:pPr>
    </w:p>
    <w:sectPr w:rsidR="00D47C4C" w:rsidRPr="00100C02" w:rsidSect="001D2BD0">
      <w:footerReference w:type="default" r:id="rId11"/>
      <w:pgSz w:w="16838" w:h="11906" w:orient="landscape"/>
      <w:pgMar w:top="1134" w:right="1021" w:bottom="1134" w:left="1021" w:header="709" w:footer="425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FE" w:rsidRDefault="00F30EFE" w:rsidP="00EE2E58">
      <w:pPr>
        <w:spacing w:after="0" w:line="240" w:lineRule="auto"/>
      </w:pPr>
      <w:r>
        <w:separator/>
      </w:r>
    </w:p>
  </w:endnote>
  <w:endnote w:type="continuationSeparator" w:id="0">
    <w:p w:rsidR="00F30EFE" w:rsidRDefault="00F30EFE" w:rsidP="00EE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34" w:rsidRDefault="00B06834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Warszawa </w:t>
    </w:r>
    <w:r w:rsidR="003B788F">
      <w:rPr>
        <w:rFonts w:asciiTheme="majorHAnsi" w:hAnsiTheme="majorHAnsi"/>
      </w:rPr>
      <w:t>12.</w:t>
    </w:r>
    <w:r>
      <w:rPr>
        <w:rFonts w:asciiTheme="majorHAnsi" w:hAnsiTheme="majorHAnsi"/>
      </w:rPr>
      <w:t xml:space="preserve"> 2017 rok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C7DB9" w:rsidRPr="00BC7DB9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B06834" w:rsidRDefault="00B068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34" w:rsidRDefault="00B06834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Warszawa grudzień 2017 rok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C7DB9" w:rsidRPr="00BC7DB9">
      <w:rPr>
        <w:rFonts w:asciiTheme="majorHAnsi" w:hAnsiTheme="majorHAnsi"/>
        <w:noProof/>
      </w:rPr>
      <w:t>13</w:t>
    </w:r>
    <w:r>
      <w:rPr>
        <w:rFonts w:asciiTheme="majorHAnsi" w:hAnsiTheme="majorHAnsi"/>
        <w:noProof/>
      </w:rPr>
      <w:fldChar w:fldCharType="end"/>
    </w:r>
  </w:p>
  <w:p w:rsidR="00B06834" w:rsidRDefault="00B068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FE" w:rsidRDefault="00F30EFE" w:rsidP="00EE2E58">
      <w:pPr>
        <w:spacing w:after="0" w:line="240" w:lineRule="auto"/>
      </w:pPr>
      <w:r>
        <w:separator/>
      </w:r>
    </w:p>
  </w:footnote>
  <w:footnote w:type="continuationSeparator" w:id="0">
    <w:p w:rsidR="00F30EFE" w:rsidRDefault="00F30EFE" w:rsidP="00EE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34" w:rsidRDefault="00B068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FDF"/>
    <w:multiLevelType w:val="hybridMultilevel"/>
    <w:tmpl w:val="67BE39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B3F"/>
    <w:multiLevelType w:val="hybridMultilevel"/>
    <w:tmpl w:val="5AD40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246B1"/>
    <w:multiLevelType w:val="hybridMultilevel"/>
    <w:tmpl w:val="959640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5F0C"/>
    <w:multiLevelType w:val="hybridMultilevel"/>
    <w:tmpl w:val="15781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2C4D"/>
    <w:multiLevelType w:val="hybridMultilevel"/>
    <w:tmpl w:val="855219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038D2"/>
    <w:multiLevelType w:val="hybridMultilevel"/>
    <w:tmpl w:val="0C56C4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7E01"/>
    <w:multiLevelType w:val="hybridMultilevel"/>
    <w:tmpl w:val="A184B3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B1DA0"/>
    <w:multiLevelType w:val="hybridMultilevel"/>
    <w:tmpl w:val="880CD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A6161"/>
    <w:multiLevelType w:val="hybridMultilevel"/>
    <w:tmpl w:val="FE7E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E084D"/>
    <w:multiLevelType w:val="hybridMultilevel"/>
    <w:tmpl w:val="21725E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12C73"/>
    <w:multiLevelType w:val="hybridMultilevel"/>
    <w:tmpl w:val="0218B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17D20"/>
    <w:multiLevelType w:val="hybridMultilevel"/>
    <w:tmpl w:val="20C80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C0969"/>
    <w:multiLevelType w:val="hybridMultilevel"/>
    <w:tmpl w:val="7C9005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103AE"/>
    <w:multiLevelType w:val="hybridMultilevel"/>
    <w:tmpl w:val="6C88F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45285"/>
    <w:multiLevelType w:val="hybridMultilevel"/>
    <w:tmpl w:val="36E8C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271BA"/>
    <w:multiLevelType w:val="hybridMultilevel"/>
    <w:tmpl w:val="684E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22708"/>
    <w:multiLevelType w:val="hybridMultilevel"/>
    <w:tmpl w:val="111261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D26BC"/>
    <w:multiLevelType w:val="hybridMultilevel"/>
    <w:tmpl w:val="61A68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E7128A"/>
    <w:multiLevelType w:val="hybridMultilevel"/>
    <w:tmpl w:val="33964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C0A3D"/>
    <w:multiLevelType w:val="hybridMultilevel"/>
    <w:tmpl w:val="E6D65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55B5C"/>
    <w:multiLevelType w:val="hybridMultilevel"/>
    <w:tmpl w:val="3210D6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67114"/>
    <w:multiLevelType w:val="hybridMultilevel"/>
    <w:tmpl w:val="9A16B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62860"/>
    <w:multiLevelType w:val="hybridMultilevel"/>
    <w:tmpl w:val="3182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E34AF"/>
    <w:multiLevelType w:val="hybridMultilevel"/>
    <w:tmpl w:val="B7EA4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1555E"/>
    <w:multiLevelType w:val="hybridMultilevel"/>
    <w:tmpl w:val="79ECE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F117A"/>
    <w:multiLevelType w:val="hybridMultilevel"/>
    <w:tmpl w:val="397224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0744C"/>
    <w:multiLevelType w:val="hybridMultilevel"/>
    <w:tmpl w:val="8CA62E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24"/>
  </w:num>
  <w:num w:numId="5">
    <w:abstractNumId w:val="21"/>
  </w:num>
  <w:num w:numId="6">
    <w:abstractNumId w:val="8"/>
  </w:num>
  <w:num w:numId="7">
    <w:abstractNumId w:val="17"/>
  </w:num>
  <w:num w:numId="8">
    <w:abstractNumId w:val="19"/>
  </w:num>
  <w:num w:numId="9">
    <w:abstractNumId w:val="11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5"/>
  </w:num>
  <w:num w:numId="15">
    <w:abstractNumId w:val="3"/>
  </w:num>
  <w:num w:numId="16">
    <w:abstractNumId w:val="1"/>
  </w:num>
  <w:num w:numId="17">
    <w:abstractNumId w:val="22"/>
  </w:num>
  <w:num w:numId="18">
    <w:abstractNumId w:val="25"/>
  </w:num>
  <w:num w:numId="19">
    <w:abstractNumId w:val="23"/>
  </w:num>
  <w:num w:numId="20">
    <w:abstractNumId w:val="16"/>
  </w:num>
  <w:num w:numId="21">
    <w:abstractNumId w:val="20"/>
  </w:num>
  <w:num w:numId="22">
    <w:abstractNumId w:val="6"/>
  </w:num>
  <w:num w:numId="23">
    <w:abstractNumId w:val="26"/>
  </w:num>
  <w:num w:numId="24">
    <w:abstractNumId w:val="9"/>
  </w:num>
  <w:num w:numId="25">
    <w:abstractNumId w:val="10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E0"/>
    <w:rsid w:val="000010A1"/>
    <w:rsid w:val="00005E7A"/>
    <w:rsid w:val="00006658"/>
    <w:rsid w:val="00007BB4"/>
    <w:rsid w:val="00015920"/>
    <w:rsid w:val="00016E1A"/>
    <w:rsid w:val="00017ED4"/>
    <w:rsid w:val="0002268A"/>
    <w:rsid w:val="00025B31"/>
    <w:rsid w:val="00026710"/>
    <w:rsid w:val="00026B87"/>
    <w:rsid w:val="0002705B"/>
    <w:rsid w:val="0003072E"/>
    <w:rsid w:val="00030EC2"/>
    <w:rsid w:val="00034C9E"/>
    <w:rsid w:val="0003513B"/>
    <w:rsid w:val="00035367"/>
    <w:rsid w:val="00037D1E"/>
    <w:rsid w:val="00041293"/>
    <w:rsid w:val="000435EC"/>
    <w:rsid w:val="00043712"/>
    <w:rsid w:val="000439AB"/>
    <w:rsid w:val="00043B66"/>
    <w:rsid w:val="00043BE8"/>
    <w:rsid w:val="00044FDE"/>
    <w:rsid w:val="00045256"/>
    <w:rsid w:val="000455EE"/>
    <w:rsid w:val="00045A32"/>
    <w:rsid w:val="00047384"/>
    <w:rsid w:val="0005171C"/>
    <w:rsid w:val="000525EB"/>
    <w:rsid w:val="00052AB5"/>
    <w:rsid w:val="00053B8F"/>
    <w:rsid w:val="0005768A"/>
    <w:rsid w:val="00057A5E"/>
    <w:rsid w:val="000618B2"/>
    <w:rsid w:val="0006199C"/>
    <w:rsid w:val="00066D44"/>
    <w:rsid w:val="000675B6"/>
    <w:rsid w:val="00070629"/>
    <w:rsid w:val="00070FC8"/>
    <w:rsid w:val="00073FD8"/>
    <w:rsid w:val="00075CF7"/>
    <w:rsid w:val="000803CE"/>
    <w:rsid w:val="000820CE"/>
    <w:rsid w:val="000826E4"/>
    <w:rsid w:val="00082EE7"/>
    <w:rsid w:val="000862B9"/>
    <w:rsid w:val="00090A64"/>
    <w:rsid w:val="000927CA"/>
    <w:rsid w:val="00096289"/>
    <w:rsid w:val="000A11BE"/>
    <w:rsid w:val="000A1295"/>
    <w:rsid w:val="000A1866"/>
    <w:rsid w:val="000A309A"/>
    <w:rsid w:val="000A50C3"/>
    <w:rsid w:val="000B0B7F"/>
    <w:rsid w:val="000B395A"/>
    <w:rsid w:val="000B647D"/>
    <w:rsid w:val="000B6956"/>
    <w:rsid w:val="000B7475"/>
    <w:rsid w:val="000C2DAF"/>
    <w:rsid w:val="000C3615"/>
    <w:rsid w:val="000C3848"/>
    <w:rsid w:val="000C4389"/>
    <w:rsid w:val="000C4C46"/>
    <w:rsid w:val="000C4FDE"/>
    <w:rsid w:val="000C72F3"/>
    <w:rsid w:val="000D109F"/>
    <w:rsid w:val="000D33B9"/>
    <w:rsid w:val="000D357A"/>
    <w:rsid w:val="000D4F55"/>
    <w:rsid w:val="000D5397"/>
    <w:rsid w:val="000D5DE0"/>
    <w:rsid w:val="000D6CE6"/>
    <w:rsid w:val="000E09D2"/>
    <w:rsid w:val="000E0A4E"/>
    <w:rsid w:val="000E1214"/>
    <w:rsid w:val="000E55EB"/>
    <w:rsid w:val="000E69AD"/>
    <w:rsid w:val="000F0827"/>
    <w:rsid w:val="000F5B2B"/>
    <w:rsid w:val="000F5CBF"/>
    <w:rsid w:val="000F6139"/>
    <w:rsid w:val="00100BDA"/>
    <w:rsid w:val="00100C02"/>
    <w:rsid w:val="001021C9"/>
    <w:rsid w:val="00103F42"/>
    <w:rsid w:val="0010460C"/>
    <w:rsid w:val="0011680E"/>
    <w:rsid w:val="00117CB6"/>
    <w:rsid w:val="00121169"/>
    <w:rsid w:val="00127789"/>
    <w:rsid w:val="0013065E"/>
    <w:rsid w:val="001310CF"/>
    <w:rsid w:val="001370F6"/>
    <w:rsid w:val="001372CF"/>
    <w:rsid w:val="00145494"/>
    <w:rsid w:val="00147B04"/>
    <w:rsid w:val="00150EEE"/>
    <w:rsid w:val="001544EB"/>
    <w:rsid w:val="001562BA"/>
    <w:rsid w:val="001564CA"/>
    <w:rsid w:val="00156D08"/>
    <w:rsid w:val="00157D35"/>
    <w:rsid w:val="00161C6E"/>
    <w:rsid w:val="00163BE7"/>
    <w:rsid w:val="00163DA5"/>
    <w:rsid w:val="001654A8"/>
    <w:rsid w:val="0016597D"/>
    <w:rsid w:val="00167566"/>
    <w:rsid w:val="00167DEC"/>
    <w:rsid w:val="00170065"/>
    <w:rsid w:val="001726A7"/>
    <w:rsid w:val="00172F6B"/>
    <w:rsid w:val="00176D19"/>
    <w:rsid w:val="00177569"/>
    <w:rsid w:val="00177C68"/>
    <w:rsid w:val="00182AE1"/>
    <w:rsid w:val="00183CD6"/>
    <w:rsid w:val="0018514E"/>
    <w:rsid w:val="001901AC"/>
    <w:rsid w:val="001909D6"/>
    <w:rsid w:val="001A0DE2"/>
    <w:rsid w:val="001A6352"/>
    <w:rsid w:val="001B2AD4"/>
    <w:rsid w:val="001B40F3"/>
    <w:rsid w:val="001B59E6"/>
    <w:rsid w:val="001B5A69"/>
    <w:rsid w:val="001C14FD"/>
    <w:rsid w:val="001C2F84"/>
    <w:rsid w:val="001C3C77"/>
    <w:rsid w:val="001C5683"/>
    <w:rsid w:val="001D02EB"/>
    <w:rsid w:val="001D2BD0"/>
    <w:rsid w:val="001D38ED"/>
    <w:rsid w:val="001D5493"/>
    <w:rsid w:val="001D611D"/>
    <w:rsid w:val="001E03E4"/>
    <w:rsid w:val="001E0558"/>
    <w:rsid w:val="001E1870"/>
    <w:rsid w:val="001E3ABB"/>
    <w:rsid w:val="001E46A9"/>
    <w:rsid w:val="001E4886"/>
    <w:rsid w:val="001E62F9"/>
    <w:rsid w:val="001E6C53"/>
    <w:rsid w:val="001E7A30"/>
    <w:rsid w:val="001F0C7E"/>
    <w:rsid w:val="001F217B"/>
    <w:rsid w:val="001F33DF"/>
    <w:rsid w:val="001F3FC1"/>
    <w:rsid w:val="001F576F"/>
    <w:rsid w:val="001F5F6E"/>
    <w:rsid w:val="001F6A8B"/>
    <w:rsid w:val="0020036E"/>
    <w:rsid w:val="00200C4D"/>
    <w:rsid w:val="00201104"/>
    <w:rsid w:val="00202EC4"/>
    <w:rsid w:val="00206E43"/>
    <w:rsid w:val="0020792F"/>
    <w:rsid w:val="00207AB1"/>
    <w:rsid w:val="002129AB"/>
    <w:rsid w:val="0021752F"/>
    <w:rsid w:val="002201B7"/>
    <w:rsid w:val="00220D91"/>
    <w:rsid w:val="002216E5"/>
    <w:rsid w:val="002227EE"/>
    <w:rsid w:val="00227279"/>
    <w:rsid w:val="00230213"/>
    <w:rsid w:val="0023111A"/>
    <w:rsid w:val="00233ADD"/>
    <w:rsid w:val="0023421A"/>
    <w:rsid w:val="002355B3"/>
    <w:rsid w:val="002408AE"/>
    <w:rsid w:val="00240DB7"/>
    <w:rsid w:val="0024381B"/>
    <w:rsid w:val="00246028"/>
    <w:rsid w:val="00246105"/>
    <w:rsid w:val="0025003F"/>
    <w:rsid w:val="00250AE0"/>
    <w:rsid w:val="002516FB"/>
    <w:rsid w:val="0025697E"/>
    <w:rsid w:val="00257CCB"/>
    <w:rsid w:val="00257CF4"/>
    <w:rsid w:val="00262E0A"/>
    <w:rsid w:val="00263BE5"/>
    <w:rsid w:val="002665D3"/>
    <w:rsid w:val="002679FF"/>
    <w:rsid w:val="002724B3"/>
    <w:rsid w:val="0027315A"/>
    <w:rsid w:val="00275727"/>
    <w:rsid w:val="00275C5C"/>
    <w:rsid w:val="00280616"/>
    <w:rsid w:val="00282AC9"/>
    <w:rsid w:val="0028321B"/>
    <w:rsid w:val="002849E2"/>
    <w:rsid w:val="00286C94"/>
    <w:rsid w:val="00290479"/>
    <w:rsid w:val="00290EA0"/>
    <w:rsid w:val="00291060"/>
    <w:rsid w:val="00294C10"/>
    <w:rsid w:val="00295D42"/>
    <w:rsid w:val="002A5151"/>
    <w:rsid w:val="002B23D3"/>
    <w:rsid w:val="002B4D5D"/>
    <w:rsid w:val="002B5836"/>
    <w:rsid w:val="002B5E74"/>
    <w:rsid w:val="002B5FE2"/>
    <w:rsid w:val="002C2312"/>
    <w:rsid w:val="002C4173"/>
    <w:rsid w:val="002C47CB"/>
    <w:rsid w:val="002C5AF4"/>
    <w:rsid w:val="002C6B78"/>
    <w:rsid w:val="002C6D96"/>
    <w:rsid w:val="002C74CD"/>
    <w:rsid w:val="002D003A"/>
    <w:rsid w:val="002D0D64"/>
    <w:rsid w:val="002D3C7B"/>
    <w:rsid w:val="002D3E13"/>
    <w:rsid w:val="002D457D"/>
    <w:rsid w:val="002D5D7D"/>
    <w:rsid w:val="002D6F17"/>
    <w:rsid w:val="002E2059"/>
    <w:rsid w:val="002E4607"/>
    <w:rsid w:val="002F01B3"/>
    <w:rsid w:val="002F02B6"/>
    <w:rsid w:val="002F0693"/>
    <w:rsid w:val="002F5561"/>
    <w:rsid w:val="002F6004"/>
    <w:rsid w:val="002F63EC"/>
    <w:rsid w:val="002F7000"/>
    <w:rsid w:val="00300406"/>
    <w:rsid w:val="00301370"/>
    <w:rsid w:val="00301D57"/>
    <w:rsid w:val="00301E16"/>
    <w:rsid w:val="003047AE"/>
    <w:rsid w:val="00304DDF"/>
    <w:rsid w:val="003051DF"/>
    <w:rsid w:val="003106DB"/>
    <w:rsid w:val="00311CE8"/>
    <w:rsid w:val="00313BB4"/>
    <w:rsid w:val="00315777"/>
    <w:rsid w:val="00321789"/>
    <w:rsid w:val="00321AFB"/>
    <w:rsid w:val="00324AED"/>
    <w:rsid w:val="0032529D"/>
    <w:rsid w:val="003256A9"/>
    <w:rsid w:val="00325F6F"/>
    <w:rsid w:val="0032607C"/>
    <w:rsid w:val="00326DDA"/>
    <w:rsid w:val="003302C8"/>
    <w:rsid w:val="00331B60"/>
    <w:rsid w:val="003350E4"/>
    <w:rsid w:val="00335A17"/>
    <w:rsid w:val="00336270"/>
    <w:rsid w:val="00345EA4"/>
    <w:rsid w:val="0034702C"/>
    <w:rsid w:val="00351CAD"/>
    <w:rsid w:val="0035486E"/>
    <w:rsid w:val="003554FC"/>
    <w:rsid w:val="0035616D"/>
    <w:rsid w:val="00361FA3"/>
    <w:rsid w:val="00362300"/>
    <w:rsid w:val="00363752"/>
    <w:rsid w:val="0036500C"/>
    <w:rsid w:val="003677B9"/>
    <w:rsid w:val="00367F1C"/>
    <w:rsid w:val="00371929"/>
    <w:rsid w:val="00372C8C"/>
    <w:rsid w:val="00374186"/>
    <w:rsid w:val="0037433E"/>
    <w:rsid w:val="003754DE"/>
    <w:rsid w:val="00375F3E"/>
    <w:rsid w:val="00376F76"/>
    <w:rsid w:val="00377E1D"/>
    <w:rsid w:val="00382E12"/>
    <w:rsid w:val="00384A6D"/>
    <w:rsid w:val="00385108"/>
    <w:rsid w:val="00386AB4"/>
    <w:rsid w:val="00387BD1"/>
    <w:rsid w:val="00390127"/>
    <w:rsid w:val="003901EF"/>
    <w:rsid w:val="00392267"/>
    <w:rsid w:val="00392332"/>
    <w:rsid w:val="00393002"/>
    <w:rsid w:val="0039773C"/>
    <w:rsid w:val="003A2C66"/>
    <w:rsid w:val="003A30E9"/>
    <w:rsid w:val="003A4852"/>
    <w:rsid w:val="003B2E67"/>
    <w:rsid w:val="003B3306"/>
    <w:rsid w:val="003B7852"/>
    <w:rsid w:val="003B788F"/>
    <w:rsid w:val="003C176B"/>
    <w:rsid w:val="003C201E"/>
    <w:rsid w:val="003C36CA"/>
    <w:rsid w:val="003C4F11"/>
    <w:rsid w:val="003C5A38"/>
    <w:rsid w:val="003C5C25"/>
    <w:rsid w:val="003C76A9"/>
    <w:rsid w:val="003D21BE"/>
    <w:rsid w:val="003D28CC"/>
    <w:rsid w:val="003D28FE"/>
    <w:rsid w:val="003D3CA4"/>
    <w:rsid w:val="003D4FB7"/>
    <w:rsid w:val="003E6B48"/>
    <w:rsid w:val="003E79BE"/>
    <w:rsid w:val="003F099C"/>
    <w:rsid w:val="003F0A20"/>
    <w:rsid w:val="003F1F37"/>
    <w:rsid w:val="003F1FA5"/>
    <w:rsid w:val="003F2713"/>
    <w:rsid w:val="003F28AA"/>
    <w:rsid w:val="003F4BFC"/>
    <w:rsid w:val="003F5588"/>
    <w:rsid w:val="003F5844"/>
    <w:rsid w:val="003F5989"/>
    <w:rsid w:val="003F6F85"/>
    <w:rsid w:val="00402BA0"/>
    <w:rsid w:val="004036C7"/>
    <w:rsid w:val="00404EC6"/>
    <w:rsid w:val="004107F4"/>
    <w:rsid w:val="00411BAC"/>
    <w:rsid w:val="00413C7D"/>
    <w:rsid w:val="0041408A"/>
    <w:rsid w:val="004149DC"/>
    <w:rsid w:val="004216D5"/>
    <w:rsid w:val="00421813"/>
    <w:rsid w:val="00422EEE"/>
    <w:rsid w:val="004244E1"/>
    <w:rsid w:val="00424AA0"/>
    <w:rsid w:val="00430D33"/>
    <w:rsid w:val="00431FFF"/>
    <w:rsid w:val="00432F50"/>
    <w:rsid w:val="0043328B"/>
    <w:rsid w:val="00433C6A"/>
    <w:rsid w:val="00435A97"/>
    <w:rsid w:val="00440456"/>
    <w:rsid w:val="004429F4"/>
    <w:rsid w:val="00447962"/>
    <w:rsid w:val="0045494D"/>
    <w:rsid w:val="0045539C"/>
    <w:rsid w:val="004560BE"/>
    <w:rsid w:val="00457242"/>
    <w:rsid w:val="004572E9"/>
    <w:rsid w:val="0046045C"/>
    <w:rsid w:val="004621E4"/>
    <w:rsid w:val="00463130"/>
    <w:rsid w:val="00471C1D"/>
    <w:rsid w:val="00473BF2"/>
    <w:rsid w:val="00473E34"/>
    <w:rsid w:val="0047560C"/>
    <w:rsid w:val="004779F4"/>
    <w:rsid w:val="00477B46"/>
    <w:rsid w:val="00480885"/>
    <w:rsid w:val="0048098E"/>
    <w:rsid w:val="00482826"/>
    <w:rsid w:val="00482D99"/>
    <w:rsid w:val="00485C9D"/>
    <w:rsid w:val="00487B48"/>
    <w:rsid w:val="00490206"/>
    <w:rsid w:val="00490B07"/>
    <w:rsid w:val="00491621"/>
    <w:rsid w:val="0049413F"/>
    <w:rsid w:val="0049460C"/>
    <w:rsid w:val="00495A4B"/>
    <w:rsid w:val="00497945"/>
    <w:rsid w:val="004A0AC9"/>
    <w:rsid w:val="004A18A3"/>
    <w:rsid w:val="004A239F"/>
    <w:rsid w:val="004A3F40"/>
    <w:rsid w:val="004A779D"/>
    <w:rsid w:val="004A78AD"/>
    <w:rsid w:val="004B063E"/>
    <w:rsid w:val="004B17F7"/>
    <w:rsid w:val="004B2106"/>
    <w:rsid w:val="004B4ADF"/>
    <w:rsid w:val="004B5B56"/>
    <w:rsid w:val="004B705F"/>
    <w:rsid w:val="004B7742"/>
    <w:rsid w:val="004C0B27"/>
    <w:rsid w:val="004C15EF"/>
    <w:rsid w:val="004C21C9"/>
    <w:rsid w:val="004C3CBC"/>
    <w:rsid w:val="004C4615"/>
    <w:rsid w:val="004C6AB9"/>
    <w:rsid w:val="004C6E28"/>
    <w:rsid w:val="004D06E8"/>
    <w:rsid w:val="004D4515"/>
    <w:rsid w:val="004D592C"/>
    <w:rsid w:val="004D5FD8"/>
    <w:rsid w:val="004D6996"/>
    <w:rsid w:val="004E33B2"/>
    <w:rsid w:val="004E55AF"/>
    <w:rsid w:val="004F2DBB"/>
    <w:rsid w:val="004F32BC"/>
    <w:rsid w:val="005005A9"/>
    <w:rsid w:val="005026D0"/>
    <w:rsid w:val="00506856"/>
    <w:rsid w:val="005111E2"/>
    <w:rsid w:val="0051668B"/>
    <w:rsid w:val="0052002C"/>
    <w:rsid w:val="005208FE"/>
    <w:rsid w:val="005217B6"/>
    <w:rsid w:val="00521F45"/>
    <w:rsid w:val="005221BF"/>
    <w:rsid w:val="005334EC"/>
    <w:rsid w:val="00534B85"/>
    <w:rsid w:val="005368CE"/>
    <w:rsid w:val="00540C97"/>
    <w:rsid w:val="005437ED"/>
    <w:rsid w:val="0055179A"/>
    <w:rsid w:val="00552AB1"/>
    <w:rsid w:val="00553988"/>
    <w:rsid w:val="005546ED"/>
    <w:rsid w:val="005553DA"/>
    <w:rsid w:val="005567A6"/>
    <w:rsid w:val="00556DB5"/>
    <w:rsid w:val="00557D75"/>
    <w:rsid w:val="00560081"/>
    <w:rsid w:val="00561EDD"/>
    <w:rsid w:val="00563488"/>
    <w:rsid w:val="00565567"/>
    <w:rsid w:val="00565EC8"/>
    <w:rsid w:val="0056651D"/>
    <w:rsid w:val="00566F1A"/>
    <w:rsid w:val="00567CF4"/>
    <w:rsid w:val="00571C07"/>
    <w:rsid w:val="0057541C"/>
    <w:rsid w:val="00575549"/>
    <w:rsid w:val="00576D32"/>
    <w:rsid w:val="00577BF2"/>
    <w:rsid w:val="00580AC5"/>
    <w:rsid w:val="00580C20"/>
    <w:rsid w:val="00581F3B"/>
    <w:rsid w:val="005847B6"/>
    <w:rsid w:val="00584905"/>
    <w:rsid w:val="00587E35"/>
    <w:rsid w:val="00590BA2"/>
    <w:rsid w:val="00594E68"/>
    <w:rsid w:val="005974CE"/>
    <w:rsid w:val="00597787"/>
    <w:rsid w:val="005A2A5B"/>
    <w:rsid w:val="005A2FE2"/>
    <w:rsid w:val="005A3A66"/>
    <w:rsid w:val="005A5245"/>
    <w:rsid w:val="005B0E07"/>
    <w:rsid w:val="005B1044"/>
    <w:rsid w:val="005B27A9"/>
    <w:rsid w:val="005B438D"/>
    <w:rsid w:val="005B5E4E"/>
    <w:rsid w:val="005B6683"/>
    <w:rsid w:val="005B6A58"/>
    <w:rsid w:val="005B6BD3"/>
    <w:rsid w:val="005B6EB2"/>
    <w:rsid w:val="005B75FB"/>
    <w:rsid w:val="005C087C"/>
    <w:rsid w:val="005C0C14"/>
    <w:rsid w:val="005C3078"/>
    <w:rsid w:val="005C5F4F"/>
    <w:rsid w:val="005C6FA1"/>
    <w:rsid w:val="005D04FA"/>
    <w:rsid w:val="005D2B45"/>
    <w:rsid w:val="005D6485"/>
    <w:rsid w:val="005D74F0"/>
    <w:rsid w:val="005E0284"/>
    <w:rsid w:val="005E09FC"/>
    <w:rsid w:val="005E1EFA"/>
    <w:rsid w:val="005E2581"/>
    <w:rsid w:val="005E550A"/>
    <w:rsid w:val="005E5BC3"/>
    <w:rsid w:val="005F0EAB"/>
    <w:rsid w:val="005F27BA"/>
    <w:rsid w:val="005F3650"/>
    <w:rsid w:val="005F7938"/>
    <w:rsid w:val="005F7CF6"/>
    <w:rsid w:val="005F7D8D"/>
    <w:rsid w:val="00601F32"/>
    <w:rsid w:val="00602E20"/>
    <w:rsid w:val="00603333"/>
    <w:rsid w:val="00603ABF"/>
    <w:rsid w:val="00604A9A"/>
    <w:rsid w:val="00604D0F"/>
    <w:rsid w:val="00605A52"/>
    <w:rsid w:val="00605DC8"/>
    <w:rsid w:val="006072AF"/>
    <w:rsid w:val="00607C1E"/>
    <w:rsid w:val="00610F54"/>
    <w:rsid w:val="00611B4F"/>
    <w:rsid w:val="006120B4"/>
    <w:rsid w:val="00614507"/>
    <w:rsid w:val="006202B6"/>
    <w:rsid w:val="00622405"/>
    <w:rsid w:val="006231B0"/>
    <w:rsid w:val="00625D47"/>
    <w:rsid w:val="006304AB"/>
    <w:rsid w:val="00630A93"/>
    <w:rsid w:val="0063474C"/>
    <w:rsid w:val="0063516A"/>
    <w:rsid w:val="00635F12"/>
    <w:rsid w:val="006366BF"/>
    <w:rsid w:val="006373E5"/>
    <w:rsid w:val="00640330"/>
    <w:rsid w:val="00641444"/>
    <w:rsid w:val="0064204F"/>
    <w:rsid w:val="0064398A"/>
    <w:rsid w:val="00646A3A"/>
    <w:rsid w:val="00647E0F"/>
    <w:rsid w:val="00651917"/>
    <w:rsid w:val="006540ED"/>
    <w:rsid w:val="0066434B"/>
    <w:rsid w:val="0066484B"/>
    <w:rsid w:val="00664AA0"/>
    <w:rsid w:val="00670D4E"/>
    <w:rsid w:val="006723DD"/>
    <w:rsid w:val="006738E8"/>
    <w:rsid w:val="00675E2F"/>
    <w:rsid w:val="0067644E"/>
    <w:rsid w:val="00676F95"/>
    <w:rsid w:val="006802E3"/>
    <w:rsid w:val="006826C0"/>
    <w:rsid w:val="006826F5"/>
    <w:rsid w:val="00685144"/>
    <w:rsid w:val="00685707"/>
    <w:rsid w:val="00685DB3"/>
    <w:rsid w:val="00685F85"/>
    <w:rsid w:val="0069076E"/>
    <w:rsid w:val="006925D7"/>
    <w:rsid w:val="00693010"/>
    <w:rsid w:val="006947E1"/>
    <w:rsid w:val="00694D03"/>
    <w:rsid w:val="00695D9E"/>
    <w:rsid w:val="00697775"/>
    <w:rsid w:val="006A1385"/>
    <w:rsid w:val="006A1947"/>
    <w:rsid w:val="006A5521"/>
    <w:rsid w:val="006A592F"/>
    <w:rsid w:val="006A6041"/>
    <w:rsid w:val="006A7E17"/>
    <w:rsid w:val="006B1E09"/>
    <w:rsid w:val="006B276D"/>
    <w:rsid w:val="006B423C"/>
    <w:rsid w:val="006B487E"/>
    <w:rsid w:val="006B5200"/>
    <w:rsid w:val="006B5E20"/>
    <w:rsid w:val="006C0C23"/>
    <w:rsid w:val="006C14FC"/>
    <w:rsid w:val="006C1503"/>
    <w:rsid w:val="006C1643"/>
    <w:rsid w:val="006C45CF"/>
    <w:rsid w:val="006C4658"/>
    <w:rsid w:val="006C4F2D"/>
    <w:rsid w:val="006C5EE8"/>
    <w:rsid w:val="006D1A39"/>
    <w:rsid w:val="006D1E28"/>
    <w:rsid w:val="006D34C4"/>
    <w:rsid w:val="006D3DDF"/>
    <w:rsid w:val="006D5583"/>
    <w:rsid w:val="006D5BC7"/>
    <w:rsid w:val="006E1759"/>
    <w:rsid w:val="006E210D"/>
    <w:rsid w:val="006E25EA"/>
    <w:rsid w:val="006E7AAA"/>
    <w:rsid w:val="006F3743"/>
    <w:rsid w:val="006F609C"/>
    <w:rsid w:val="006F6E5C"/>
    <w:rsid w:val="00701738"/>
    <w:rsid w:val="00701FAA"/>
    <w:rsid w:val="0070462F"/>
    <w:rsid w:val="00707495"/>
    <w:rsid w:val="00711749"/>
    <w:rsid w:val="00713FD2"/>
    <w:rsid w:val="00714E7E"/>
    <w:rsid w:val="00716761"/>
    <w:rsid w:val="007210F6"/>
    <w:rsid w:val="007224B6"/>
    <w:rsid w:val="00723D80"/>
    <w:rsid w:val="007252DB"/>
    <w:rsid w:val="0072579F"/>
    <w:rsid w:val="007274FF"/>
    <w:rsid w:val="00727697"/>
    <w:rsid w:val="00727A5D"/>
    <w:rsid w:val="00731B4E"/>
    <w:rsid w:val="00732E05"/>
    <w:rsid w:val="00735B80"/>
    <w:rsid w:val="00741522"/>
    <w:rsid w:val="00741BD7"/>
    <w:rsid w:val="007455E4"/>
    <w:rsid w:val="00746CB6"/>
    <w:rsid w:val="00750F7A"/>
    <w:rsid w:val="0075552C"/>
    <w:rsid w:val="00755F1A"/>
    <w:rsid w:val="007603F0"/>
    <w:rsid w:val="007666B9"/>
    <w:rsid w:val="00767DC5"/>
    <w:rsid w:val="007702BF"/>
    <w:rsid w:val="00771777"/>
    <w:rsid w:val="00775877"/>
    <w:rsid w:val="0077592B"/>
    <w:rsid w:val="00777E2B"/>
    <w:rsid w:val="007816B0"/>
    <w:rsid w:val="00783470"/>
    <w:rsid w:val="00785679"/>
    <w:rsid w:val="00790917"/>
    <w:rsid w:val="007915F8"/>
    <w:rsid w:val="0079288C"/>
    <w:rsid w:val="00794FB1"/>
    <w:rsid w:val="00795104"/>
    <w:rsid w:val="00796B84"/>
    <w:rsid w:val="00797A4B"/>
    <w:rsid w:val="007A0691"/>
    <w:rsid w:val="007A1140"/>
    <w:rsid w:val="007A2728"/>
    <w:rsid w:val="007A55FB"/>
    <w:rsid w:val="007A6325"/>
    <w:rsid w:val="007A7466"/>
    <w:rsid w:val="007A7700"/>
    <w:rsid w:val="007B4CBB"/>
    <w:rsid w:val="007B6247"/>
    <w:rsid w:val="007B6BF1"/>
    <w:rsid w:val="007B782D"/>
    <w:rsid w:val="007C097D"/>
    <w:rsid w:val="007C1E7B"/>
    <w:rsid w:val="007C284E"/>
    <w:rsid w:val="007C470F"/>
    <w:rsid w:val="007C4968"/>
    <w:rsid w:val="007C79A2"/>
    <w:rsid w:val="007D10A2"/>
    <w:rsid w:val="007D21F3"/>
    <w:rsid w:val="007D6425"/>
    <w:rsid w:val="007D7792"/>
    <w:rsid w:val="007D7BAF"/>
    <w:rsid w:val="007E1D81"/>
    <w:rsid w:val="007E21B0"/>
    <w:rsid w:val="007E2BC3"/>
    <w:rsid w:val="007E33AA"/>
    <w:rsid w:val="007E3415"/>
    <w:rsid w:val="007E4476"/>
    <w:rsid w:val="007E463B"/>
    <w:rsid w:val="007E5FEA"/>
    <w:rsid w:val="007F1284"/>
    <w:rsid w:val="007F2D49"/>
    <w:rsid w:val="007F513B"/>
    <w:rsid w:val="007F680C"/>
    <w:rsid w:val="007F7F23"/>
    <w:rsid w:val="008009DC"/>
    <w:rsid w:val="00802774"/>
    <w:rsid w:val="008037A2"/>
    <w:rsid w:val="00807483"/>
    <w:rsid w:val="008109B9"/>
    <w:rsid w:val="00810C77"/>
    <w:rsid w:val="00811D79"/>
    <w:rsid w:val="008132C8"/>
    <w:rsid w:val="0081488D"/>
    <w:rsid w:val="0081544E"/>
    <w:rsid w:val="008156FF"/>
    <w:rsid w:val="00816654"/>
    <w:rsid w:val="00816AC9"/>
    <w:rsid w:val="00820551"/>
    <w:rsid w:val="00820E2C"/>
    <w:rsid w:val="00823C25"/>
    <w:rsid w:val="00824926"/>
    <w:rsid w:val="00824EED"/>
    <w:rsid w:val="00825343"/>
    <w:rsid w:val="00825510"/>
    <w:rsid w:val="00831F19"/>
    <w:rsid w:val="008320E2"/>
    <w:rsid w:val="008321C7"/>
    <w:rsid w:val="0083737D"/>
    <w:rsid w:val="008402A0"/>
    <w:rsid w:val="00841602"/>
    <w:rsid w:val="008421EF"/>
    <w:rsid w:val="00842CC1"/>
    <w:rsid w:val="00846EEB"/>
    <w:rsid w:val="00852F4C"/>
    <w:rsid w:val="0085360B"/>
    <w:rsid w:val="00854817"/>
    <w:rsid w:val="00855D74"/>
    <w:rsid w:val="008563A1"/>
    <w:rsid w:val="00856C1A"/>
    <w:rsid w:val="00856C7F"/>
    <w:rsid w:val="00860F6E"/>
    <w:rsid w:val="00862F69"/>
    <w:rsid w:val="00863A7B"/>
    <w:rsid w:val="008648A6"/>
    <w:rsid w:val="00866897"/>
    <w:rsid w:val="00866A53"/>
    <w:rsid w:val="0086706A"/>
    <w:rsid w:val="00871335"/>
    <w:rsid w:val="00874703"/>
    <w:rsid w:val="00875CE9"/>
    <w:rsid w:val="00880D5E"/>
    <w:rsid w:val="00880E09"/>
    <w:rsid w:val="008813C9"/>
    <w:rsid w:val="00885833"/>
    <w:rsid w:val="00885CC8"/>
    <w:rsid w:val="00890B32"/>
    <w:rsid w:val="008967A0"/>
    <w:rsid w:val="008A1AF7"/>
    <w:rsid w:val="008A215C"/>
    <w:rsid w:val="008A2754"/>
    <w:rsid w:val="008A6310"/>
    <w:rsid w:val="008A6638"/>
    <w:rsid w:val="008A75BF"/>
    <w:rsid w:val="008B1044"/>
    <w:rsid w:val="008B21F6"/>
    <w:rsid w:val="008B5FB4"/>
    <w:rsid w:val="008B6DE0"/>
    <w:rsid w:val="008B78A6"/>
    <w:rsid w:val="008C04FC"/>
    <w:rsid w:val="008C2CEA"/>
    <w:rsid w:val="008C3183"/>
    <w:rsid w:val="008C4C9A"/>
    <w:rsid w:val="008C61CB"/>
    <w:rsid w:val="008D3D2A"/>
    <w:rsid w:val="008E02CA"/>
    <w:rsid w:val="008F1448"/>
    <w:rsid w:val="008F4427"/>
    <w:rsid w:val="008F4AC4"/>
    <w:rsid w:val="008F5635"/>
    <w:rsid w:val="008F79E9"/>
    <w:rsid w:val="0090461E"/>
    <w:rsid w:val="009060DE"/>
    <w:rsid w:val="0090763B"/>
    <w:rsid w:val="0091040A"/>
    <w:rsid w:val="0091075E"/>
    <w:rsid w:val="00913E2A"/>
    <w:rsid w:val="009224DE"/>
    <w:rsid w:val="00922E93"/>
    <w:rsid w:val="00923573"/>
    <w:rsid w:val="009244FB"/>
    <w:rsid w:val="00930598"/>
    <w:rsid w:val="009308F9"/>
    <w:rsid w:val="0093240D"/>
    <w:rsid w:val="0093311D"/>
    <w:rsid w:val="009356F4"/>
    <w:rsid w:val="00936517"/>
    <w:rsid w:val="009411C0"/>
    <w:rsid w:val="0094491E"/>
    <w:rsid w:val="009469CC"/>
    <w:rsid w:val="00950185"/>
    <w:rsid w:val="00950629"/>
    <w:rsid w:val="0095184B"/>
    <w:rsid w:val="0095299F"/>
    <w:rsid w:val="009566B0"/>
    <w:rsid w:val="00956981"/>
    <w:rsid w:val="009624E8"/>
    <w:rsid w:val="00962A3D"/>
    <w:rsid w:val="00963470"/>
    <w:rsid w:val="00975571"/>
    <w:rsid w:val="00977192"/>
    <w:rsid w:val="0097754E"/>
    <w:rsid w:val="009804A2"/>
    <w:rsid w:val="0098106A"/>
    <w:rsid w:val="009810BB"/>
    <w:rsid w:val="00985897"/>
    <w:rsid w:val="009867A0"/>
    <w:rsid w:val="00986B18"/>
    <w:rsid w:val="00987D35"/>
    <w:rsid w:val="00990457"/>
    <w:rsid w:val="0099514E"/>
    <w:rsid w:val="009953CB"/>
    <w:rsid w:val="009A0B21"/>
    <w:rsid w:val="009A6779"/>
    <w:rsid w:val="009B05D6"/>
    <w:rsid w:val="009B07EE"/>
    <w:rsid w:val="009B2091"/>
    <w:rsid w:val="009B3979"/>
    <w:rsid w:val="009B402A"/>
    <w:rsid w:val="009B78EB"/>
    <w:rsid w:val="009C2B05"/>
    <w:rsid w:val="009C6F2D"/>
    <w:rsid w:val="009D1367"/>
    <w:rsid w:val="009D2865"/>
    <w:rsid w:val="009D2C57"/>
    <w:rsid w:val="009D5C57"/>
    <w:rsid w:val="009D7687"/>
    <w:rsid w:val="009D77FD"/>
    <w:rsid w:val="009E0215"/>
    <w:rsid w:val="009E39FC"/>
    <w:rsid w:val="009E5D2C"/>
    <w:rsid w:val="009E6D7E"/>
    <w:rsid w:val="009F17AD"/>
    <w:rsid w:val="009F1E95"/>
    <w:rsid w:val="009F1F6B"/>
    <w:rsid w:val="009F303D"/>
    <w:rsid w:val="009F3183"/>
    <w:rsid w:val="009F7FCB"/>
    <w:rsid w:val="00A01FA9"/>
    <w:rsid w:val="00A0383B"/>
    <w:rsid w:val="00A04D41"/>
    <w:rsid w:val="00A129C1"/>
    <w:rsid w:val="00A1323D"/>
    <w:rsid w:val="00A13E99"/>
    <w:rsid w:val="00A203FA"/>
    <w:rsid w:val="00A223C0"/>
    <w:rsid w:val="00A2791B"/>
    <w:rsid w:val="00A30B00"/>
    <w:rsid w:val="00A31023"/>
    <w:rsid w:val="00A369BC"/>
    <w:rsid w:val="00A40243"/>
    <w:rsid w:val="00A4315F"/>
    <w:rsid w:val="00A4462B"/>
    <w:rsid w:val="00A46DBE"/>
    <w:rsid w:val="00A50351"/>
    <w:rsid w:val="00A51680"/>
    <w:rsid w:val="00A51E95"/>
    <w:rsid w:val="00A553C2"/>
    <w:rsid w:val="00A57092"/>
    <w:rsid w:val="00A60A07"/>
    <w:rsid w:val="00A6277E"/>
    <w:rsid w:val="00A63D0D"/>
    <w:rsid w:val="00A661EB"/>
    <w:rsid w:val="00A67ACA"/>
    <w:rsid w:val="00A702B2"/>
    <w:rsid w:val="00A71705"/>
    <w:rsid w:val="00A717E8"/>
    <w:rsid w:val="00A73AB9"/>
    <w:rsid w:val="00A73C7E"/>
    <w:rsid w:val="00A7457B"/>
    <w:rsid w:val="00A74A97"/>
    <w:rsid w:val="00A754FF"/>
    <w:rsid w:val="00A771C8"/>
    <w:rsid w:val="00A82FE3"/>
    <w:rsid w:val="00A84A7A"/>
    <w:rsid w:val="00A85D9A"/>
    <w:rsid w:val="00A85F8C"/>
    <w:rsid w:val="00A867A0"/>
    <w:rsid w:val="00A90638"/>
    <w:rsid w:val="00A91938"/>
    <w:rsid w:val="00A91F9A"/>
    <w:rsid w:val="00A95DB1"/>
    <w:rsid w:val="00A95F8A"/>
    <w:rsid w:val="00A964C6"/>
    <w:rsid w:val="00A976B3"/>
    <w:rsid w:val="00AA08C7"/>
    <w:rsid w:val="00AA4AAF"/>
    <w:rsid w:val="00AA6E3D"/>
    <w:rsid w:val="00AB0C76"/>
    <w:rsid w:val="00AB1406"/>
    <w:rsid w:val="00AB4563"/>
    <w:rsid w:val="00AB6627"/>
    <w:rsid w:val="00AC3913"/>
    <w:rsid w:val="00AC3EAA"/>
    <w:rsid w:val="00AC6770"/>
    <w:rsid w:val="00AC7284"/>
    <w:rsid w:val="00AD143C"/>
    <w:rsid w:val="00AD1D35"/>
    <w:rsid w:val="00AE0BC6"/>
    <w:rsid w:val="00AE1222"/>
    <w:rsid w:val="00AE2340"/>
    <w:rsid w:val="00AE2932"/>
    <w:rsid w:val="00AE3FCB"/>
    <w:rsid w:val="00AE49AE"/>
    <w:rsid w:val="00AE57C0"/>
    <w:rsid w:val="00AE5986"/>
    <w:rsid w:val="00AE65FA"/>
    <w:rsid w:val="00AE77CE"/>
    <w:rsid w:val="00AF104C"/>
    <w:rsid w:val="00AF1AC1"/>
    <w:rsid w:val="00AF245D"/>
    <w:rsid w:val="00AF74F9"/>
    <w:rsid w:val="00B00BBD"/>
    <w:rsid w:val="00B0275A"/>
    <w:rsid w:val="00B02BC4"/>
    <w:rsid w:val="00B0421C"/>
    <w:rsid w:val="00B06778"/>
    <w:rsid w:val="00B06834"/>
    <w:rsid w:val="00B13A42"/>
    <w:rsid w:val="00B14FF6"/>
    <w:rsid w:val="00B17884"/>
    <w:rsid w:val="00B2130F"/>
    <w:rsid w:val="00B22415"/>
    <w:rsid w:val="00B22FE3"/>
    <w:rsid w:val="00B241AE"/>
    <w:rsid w:val="00B25D05"/>
    <w:rsid w:val="00B26279"/>
    <w:rsid w:val="00B274F4"/>
    <w:rsid w:val="00B30AC2"/>
    <w:rsid w:val="00B31B82"/>
    <w:rsid w:val="00B32C51"/>
    <w:rsid w:val="00B40389"/>
    <w:rsid w:val="00B40F49"/>
    <w:rsid w:val="00B423A0"/>
    <w:rsid w:val="00B452F5"/>
    <w:rsid w:val="00B45D9E"/>
    <w:rsid w:val="00B532A8"/>
    <w:rsid w:val="00B6212F"/>
    <w:rsid w:val="00B652AB"/>
    <w:rsid w:val="00B657AE"/>
    <w:rsid w:val="00B66A88"/>
    <w:rsid w:val="00B67CCE"/>
    <w:rsid w:val="00B71FD3"/>
    <w:rsid w:val="00B72A91"/>
    <w:rsid w:val="00B76BB8"/>
    <w:rsid w:val="00B770FB"/>
    <w:rsid w:val="00B824AE"/>
    <w:rsid w:val="00B86B7B"/>
    <w:rsid w:val="00B9014C"/>
    <w:rsid w:val="00B90BF2"/>
    <w:rsid w:val="00B91FB5"/>
    <w:rsid w:val="00B925C6"/>
    <w:rsid w:val="00B943F8"/>
    <w:rsid w:val="00B9561B"/>
    <w:rsid w:val="00B95E8B"/>
    <w:rsid w:val="00B96FDE"/>
    <w:rsid w:val="00BA2CD5"/>
    <w:rsid w:val="00BA408F"/>
    <w:rsid w:val="00BA62CA"/>
    <w:rsid w:val="00BB03E1"/>
    <w:rsid w:val="00BB3797"/>
    <w:rsid w:val="00BB6B0A"/>
    <w:rsid w:val="00BB70C4"/>
    <w:rsid w:val="00BC18F4"/>
    <w:rsid w:val="00BC4D36"/>
    <w:rsid w:val="00BC7527"/>
    <w:rsid w:val="00BC7DB9"/>
    <w:rsid w:val="00BD2DD7"/>
    <w:rsid w:val="00BD3EF1"/>
    <w:rsid w:val="00BD5045"/>
    <w:rsid w:val="00BD6F60"/>
    <w:rsid w:val="00BE438A"/>
    <w:rsid w:val="00BE5185"/>
    <w:rsid w:val="00BF16B1"/>
    <w:rsid w:val="00BF4D95"/>
    <w:rsid w:val="00BF6A19"/>
    <w:rsid w:val="00C00109"/>
    <w:rsid w:val="00C062F2"/>
    <w:rsid w:val="00C111F3"/>
    <w:rsid w:val="00C11781"/>
    <w:rsid w:val="00C14EE8"/>
    <w:rsid w:val="00C15392"/>
    <w:rsid w:val="00C153F7"/>
    <w:rsid w:val="00C20AB6"/>
    <w:rsid w:val="00C22961"/>
    <w:rsid w:val="00C25047"/>
    <w:rsid w:val="00C25D9E"/>
    <w:rsid w:val="00C27ADF"/>
    <w:rsid w:val="00C32C9D"/>
    <w:rsid w:val="00C32E85"/>
    <w:rsid w:val="00C332BF"/>
    <w:rsid w:val="00C33BB3"/>
    <w:rsid w:val="00C33CAB"/>
    <w:rsid w:val="00C375ED"/>
    <w:rsid w:val="00C42BB6"/>
    <w:rsid w:val="00C46199"/>
    <w:rsid w:val="00C46606"/>
    <w:rsid w:val="00C471A5"/>
    <w:rsid w:val="00C51AA7"/>
    <w:rsid w:val="00C54845"/>
    <w:rsid w:val="00C55D63"/>
    <w:rsid w:val="00C57EAB"/>
    <w:rsid w:val="00C63705"/>
    <w:rsid w:val="00C63DA7"/>
    <w:rsid w:val="00C63FBB"/>
    <w:rsid w:val="00C64F11"/>
    <w:rsid w:val="00C65138"/>
    <w:rsid w:val="00C6581B"/>
    <w:rsid w:val="00C67BF8"/>
    <w:rsid w:val="00C71223"/>
    <w:rsid w:val="00C7189E"/>
    <w:rsid w:val="00C71A75"/>
    <w:rsid w:val="00C722CB"/>
    <w:rsid w:val="00C72568"/>
    <w:rsid w:val="00C73103"/>
    <w:rsid w:val="00C74F79"/>
    <w:rsid w:val="00C80632"/>
    <w:rsid w:val="00C8300D"/>
    <w:rsid w:val="00C85B31"/>
    <w:rsid w:val="00C9006C"/>
    <w:rsid w:val="00C90143"/>
    <w:rsid w:val="00C914D8"/>
    <w:rsid w:val="00C9344A"/>
    <w:rsid w:val="00C96789"/>
    <w:rsid w:val="00C9729A"/>
    <w:rsid w:val="00CA78F1"/>
    <w:rsid w:val="00CB15F2"/>
    <w:rsid w:val="00CB1A0F"/>
    <w:rsid w:val="00CB6991"/>
    <w:rsid w:val="00CB7A6B"/>
    <w:rsid w:val="00CC10EB"/>
    <w:rsid w:val="00CC220C"/>
    <w:rsid w:val="00CC2220"/>
    <w:rsid w:val="00CD46C8"/>
    <w:rsid w:val="00CD76CC"/>
    <w:rsid w:val="00CE0155"/>
    <w:rsid w:val="00CE1209"/>
    <w:rsid w:val="00CE398E"/>
    <w:rsid w:val="00CE6DE8"/>
    <w:rsid w:val="00CF1AF5"/>
    <w:rsid w:val="00CF2694"/>
    <w:rsid w:val="00CF44CC"/>
    <w:rsid w:val="00CF4A80"/>
    <w:rsid w:val="00CF571E"/>
    <w:rsid w:val="00CF6E1E"/>
    <w:rsid w:val="00D013AF"/>
    <w:rsid w:val="00D01B35"/>
    <w:rsid w:val="00D033C9"/>
    <w:rsid w:val="00D0397B"/>
    <w:rsid w:val="00D0798F"/>
    <w:rsid w:val="00D142CA"/>
    <w:rsid w:val="00D14770"/>
    <w:rsid w:val="00D14B35"/>
    <w:rsid w:val="00D158A7"/>
    <w:rsid w:val="00D166AE"/>
    <w:rsid w:val="00D20A95"/>
    <w:rsid w:val="00D22F35"/>
    <w:rsid w:val="00D27829"/>
    <w:rsid w:val="00D30E9F"/>
    <w:rsid w:val="00D32D3A"/>
    <w:rsid w:val="00D34881"/>
    <w:rsid w:val="00D36D3A"/>
    <w:rsid w:val="00D44A52"/>
    <w:rsid w:val="00D45000"/>
    <w:rsid w:val="00D4608B"/>
    <w:rsid w:val="00D46D63"/>
    <w:rsid w:val="00D47C4C"/>
    <w:rsid w:val="00D506F8"/>
    <w:rsid w:val="00D521CF"/>
    <w:rsid w:val="00D529E5"/>
    <w:rsid w:val="00D53E37"/>
    <w:rsid w:val="00D53F44"/>
    <w:rsid w:val="00D5746A"/>
    <w:rsid w:val="00D64696"/>
    <w:rsid w:val="00D730E1"/>
    <w:rsid w:val="00D7311F"/>
    <w:rsid w:val="00D73E9C"/>
    <w:rsid w:val="00D76BD1"/>
    <w:rsid w:val="00D807E6"/>
    <w:rsid w:val="00D84793"/>
    <w:rsid w:val="00D849D5"/>
    <w:rsid w:val="00D858D8"/>
    <w:rsid w:val="00D90A28"/>
    <w:rsid w:val="00D927CD"/>
    <w:rsid w:val="00D93270"/>
    <w:rsid w:val="00D9369C"/>
    <w:rsid w:val="00D943A4"/>
    <w:rsid w:val="00D96D66"/>
    <w:rsid w:val="00DA06B4"/>
    <w:rsid w:val="00DA17C9"/>
    <w:rsid w:val="00DA1A8B"/>
    <w:rsid w:val="00DA1B47"/>
    <w:rsid w:val="00DA1BAB"/>
    <w:rsid w:val="00DA2D86"/>
    <w:rsid w:val="00DA53DB"/>
    <w:rsid w:val="00DA56A2"/>
    <w:rsid w:val="00DA5FEA"/>
    <w:rsid w:val="00DA7039"/>
    <w:rsid w:val="00DB24E0"/>
    <w:rsid w:val="00DB2598"/>
    <w:rsid w:val="00DB43FB"/>
    <w:rsid w:val="00DB4B0D"/>
    <w:rsid w:val="00DB5658"/>
    <w:rsid w:val="00DC04AE"/>
    <w:rsid w:val="00DC089A"/>
    <w:rsid w:val="00DC250A"/>
    <w:rsid w:val="00DC6649"/>
    <w:rsid w:val="00DD0902"/>
    <w:rsid w:val="00DD384E"/>
    <w:rsid w:val="00DD52AA"/>
    <w:rsid w:val="00DE1D4F"/>
    <w:rsid w:val="00DE3A75"/>
    <w:rsid w:val="00DE422D"/>
    <w:rsid w:val="00DE4423"/>
    <w:rsid w:val="00DE5BA9"/>
    <w:rsid w:val="00DE6752"/>
    <w:rsid w:val="00DE768D"/>
    <w:rsid w:val="00DE7695"/>
    <w:rsid w:val="00DF075A"/>
    <w:rsid w:val="00DF0ACA"/>
    <w:rsid w:val="00DF202C"/>
    <w:rsid w:val="00DF3E84"/>
    <w:rsid w:val="00DF4CD2"/>
    <w:rsid w:val="00DF59B7"/>
    <w:rsid w:val="00DF7F75"/>
    <w:rsid w:val="00E00089"/>
    <w:rsid w:val="00E0040B"/>
    <w:rsid w:val="00E00FED"/>
    <w:rsid w:val="00E06FF8"/>
    <w:rsid w:val="00E075AD"/>
    <w:rsid w:val="00E12081"/>
    <w:rsid w:val="00E1423D"/>
    <w:rsid w:val="00E146B2"/>
    <w:rsid w:val="00E14ED0"/>
    <w:rsid w:val="00E1549B"/>
    <w:rsid w:val="00E22758"/>
    <w:rsid w:val="00E23AF1"/>
    <w:rsid w:val="00E2563D"/>
    <w:rsid w:val="00E267ED"/>
    <w:rsid w:val="00E26C26"/>
    <w:rsid w:val="00E2786F"/>
    <w:rsid w:val="00E27AB5"/>
    <w:rsid w:val="00E27C75"/>
    <w:rsid w:val="00E335B5"/>
    <w:rsid w:val="00E34077"/>
    <w:rsid w:val="00E34370"/>
    <w:rsid w:val="00E352ED"/>
    <w:rsid w:val="00E3564A"/>
    <w:rsid w:val="00E37665"/>
    <w:rsid w:val="00E448BD"/>
    <w:rsid w:val="00E45111"/>
    <w:rsid w:val="00E50019"/>
    <w:rsid w:val="00E51957"/>
    <w:rsid w:val="00E5773C"/>
    <w:rsid w:val="00E60BA5"/>
    <w:rsid w:val="00E60D1E"/>
    <w:rsid w:val="00E610EB"/>
    <w:rsid w:val="00E63E08"/>
    <w:rsid w:val="00E651DD"/>
    <w:rsid w:val="00E66DCA"/>
    <w:rsid w:val="00E73202"/>
    <w:rsid w:val="00E75EDB"/>
    <w:rsid w:val="00E7673F"/>
    <w:rsid w:val="00E82E8D"/>
    <w:rsid w:val="00E83213"/>
    <w:rsid w:val="00E8647D"/>
    <w:rsid w:val="00E868E0"/>
    <w:rsid w:val="00E86D3E"/>
    <w:rsid w:val="00E87FE9"/>
    <w:rsid w:val="00E900BD"/>
    <w:rsid w:val="00E90D07"/>
    <w:rsid w:val="00E9489F"/>
    <w:rsid w:val="00E95D5D"/>
    <w:rsid w:val="00E97B3F"/>
    <w:rsid w:val="00EA32FB"/>
    <w:rsid w:val="00EA442A"/>
    <w:rsid w:val="00EA4F8A"/>
    <w:rsid w:val="00EA5337"/>
    <w:rsid w:val="00EA5CBB"/>
    <w:rsid w:val="00EA5D51"/>
    <w:rsid w:val="00EB156B"/>
    <w:rsid w:val="00EB2A7A"/>
    <w:rsid w:val="00EB3243"/>
    <w:rsid w:val="00EB3489"/>
    <w:rsid w:val="00EB404C"/>
    <w:rsid w:val="00EB545B"/>
    <w:rsid w:val="00EB61F3"/>
    <w:rsid w:val="00EC1222"/>
    <w:rsid w:val="00ED2BEC"/>
    <w:rsid w:val="00ED39CD"/>
    <w:rsid w:val="00EE2E58"/>
    <w:rsid w:val="00EE3CC6"/>
    <w:rsid w:val="00EE3D0F"/>
    <w:rsid w:val="00EE6BF1"/>
    <w:rsid w:val="00EE6EF2"/>
    <w:rsid w:val="00EF0BAB"/>
    <w:rsid w:val="00EF0F77"/>
    <w:rsid w:val="00EF4790"/>
    <w:rsid w:val="00EF51BA"/>
    <w:rsid w:val="00F00EFC"/>
    <w:rsid w:val="00F01FD1"/>
    <w:rsid w:val="00F02359"/>
    <w:rsid w:val="00F04284"/>
    <w:rsid w:val="00F04419"/>
    <w:rsid w:val="00F04A4B"/>
    <w:rsid w:val="00F062AF"/>
    <w:rsid w:val="00F103E8"/>
    <w:rsid w:val="00F133E3"/>
    <w:rsid w:val="00F146E3"/>
    <w:rsid w:val="00F1784F"/>
    <w:rsid w:val="00F20688"/>
    <w:rsid w:val="00F20A46"/>
    <w:rsid w:val="00F20CF7"/>
    <w:rsid w:val="00F213D8"/>
    <w:rsid w:val="00F22847"/>
    <w:rsid w:val="00F24637"/>
    <w:rsid w:val="00F27131"/>
    <w:rsid w:val="00F30A77"/>
    <w:rsid w:val="00F30EFE"/>
    <w:rsid w:val="00F316A2"/>
    <w:rsid w:val="00F31936"/>
    <w:rsid w:val="00F334F0"/>
    <w:rsid w:val="00F33A3B"/>
    <w:rsid w:val="00F35F48"/>
    <w:rsid w:val="00F41C02"/>
    <w:rsid w:val="00F4316F"/>
    <w:rsid w:val="00F44071"/>
    <w:rsid w:val="00F52DE6"/>
    <w:rsid w:val="00F55A6E"/>
    <w:rsid w:val="00F6075B"/>
    <w:rsid w:val="00F6137D"/>
    <w:rsid w:val="00F637AF"/>
    <w:rsid w:val="00F64F49"/>
    <w:rsid w:val="00F6728B"/>
    <w:rsid w:val="00F71974"/>
    <w:rsid w:val="00F71BAA"/>
    <w:rsid w:val="00F71E68"/>
    <w:rsid w:val="00F72829"/>
    <w:rsid w:val="00F75797"/>
    <w:rsid w:val="00F807EB"/>
    <w:rsid w:val="00F8105E"/>
    <w:rsid w:val="00F8269F"/>
    <w:rsid w:val="00F83177"/>
    <w:rsid w:val="00F84975"/>
    <w:rsid w:val="00F84C6C"/>
    <w:rsid w:val="00F85259"/>
    <w:rsid w:val="00F86325"/>
    <w:rsid w:val="00F86FF8"/>
    <w:rsid w:val="00F87C83"/>
    <w:rsid w:val="00F9262F"/>
    <w:rsid w:val="00F92AD4"/>
    <w:rsid w:val="00F93478"/>
    <w:rsid w:val="00F95B6D"/>
    <w:rsid w:val="00F95FC5"/>
    <w:rsid w:val="00F971AC"/>
    <w:rsid w:val="00F97BBA"/>
    <w:rsid w:val="00FA038A"/>
    <w:rsid w:val="00FA0D9E"/>
    <w:rsid w:val="00FA3B6A"/>
    <w:rsid w:val="00FA4FA3"/>
    <w:rsid w:val="00FA6069"/>
    <w:rsid w:val="00FA68C2"/>
    <w:rsid w:val="00FA7B2D"/>
    <w:rsid w:val="00FB5F30"/>
    <w:rsid w:val="00FC1028"/>
    <w:rsid w:val="00FC45C4"/>
    <w:rsid w:val="00FC681B"/>
    <w:rsid w:val="00FC6A0C"/>
    <w:rsid w:val="00FD001E"/>
    <w:rsid w:val="00FD07A1"/>
    <w:rsid w:val="00FD2466"/>
    <w:rsid w:val="00FD352E"/>
    <w:rsid w:val="00FD3815"/>
    <w:rsid w:val="00FD3BB7"/>
    <w:rsid w:val="00FD3D79"/>
    <w:rsid w:val="00FD4C3E"/>
    <w:rsid w:val="00FD7C7A"/>
    <w:rsid w:val="00FE08B8"/>
    <w:rsid w:val="00FE0C43"/>
    <w:rsid w:val="00FE1E0D"/>
    <w:rsid w:val="00FE27AE"/>
    <w:rsid w:val="00FE2995"/>
    <w:rsid w:val="00FE307B"/>
    <w:rsid w:val="00FE6912"/>
    <w:rsid w:val="00FF1859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42906"/>
  <w15:docId w15:val="{B206CCC7-04D8-4DE3-BBC8-CC6E137A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5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4808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D33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2E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5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2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5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88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463130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0D4F55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5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57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5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EC460-C020-45B7-A9B3-B2DA81A1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1841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Kosztorys inwestorski dla parowozu Ty2-1226 z tendrem</vt:lpstr>
    </vt:vector>
  </TitlesOfParts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A1708</cp:lastModifiedBy>
  <cp:revision>11</cp:revision>
  <cp:lastPrinted>2017-12-12T04:25:00Z</cp:lastPrinted>
  <dcterms:created xsi:type="dcterms:W3CDTF">2018-01-31T07:33:00Z</dcterms:created>
  <dcterms:modified xsi:type="dcterms:W3CDTF">2018-02-01T11:33:00Z</dcterms:modified>
</cp:coreProperties>
</file>